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A80" w:rsidRPr="00D77BB5" w:rsidRDefault="006F6540" w:rsidP="002B08D9">
      <w:pPr>
        <w:ind w:left="708"/>
        <w:jc w:val="both"/>
        <w:rPr>
          <w:rFonts w:ascii="Arial Narrow" w:hAnsi="Arial Narrow"/>
          <w:b/>
          <w:color w:val="800080"/>
          <w:sz w:val="32"/>
          <w:szCs w:val="32"/>
        </w:rPr>
      </w:pPr>
      <w:r w:rsidRPr="00691D81">
        <w:rPr>
          <w:noProof/>
        </w:rPr>
        <mc:AlternateContent>
          <mc:Choice Requires="wps">
            <w:drawing>
              <wp:anchor distT="0" distB="0" distL="114300" distR="114300" simplePos="0" relativeHeight="251662336" behindDoc="1" locked="0" layoutInCell="1" allowOverlap="1" wp14:anchorId="484635CE" wp14:editId="488B0A3C">
                <wp:simplePos x="0" y="0"/>
                <wp:positionH relativeFrom="column">
                  <wp:posOffset>3810</wp:posOffset>
                </wp:positionH>
                <wp:positionV relativeFrom="paragraph">
                  <wp:posOffset>3810</wp:posOffset>
                </wp:positionV>
                <wp:extent cx="6838950" cy="1614805"/>
                <wp:effectExtent l="0" t="0" r="0" b="444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1480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6540" w:rsidRDefault="006F6540" w:rsidP="006F6540">
                            <w:pPr>
                              <w:pStyle w:val="af0"/>
                              <w:ind w:left="3119" w:firstLine="0"/>
                              <w:jc w:val="left"/>
                              <w:rPr>
                                <w:rFonts w:ascii="Times New Roman" w:hAnsi="Times New Roman"/>
                                <w:b/>
                                <w:color w:val="7F7F7F"/>
                                <w:sz w:val="32"/>
                                <w:szCs w:val="32"/>
                              </w:rPr>
                            </w:pPr>
                          </w:p>
                          <w:p w:rsidR="009B111E" w:rsidRPr="005A0BF8" w:rsidRDefault="009B111E" w:rsidP="005B45EA">
                            <w:pPr>
                              <w:autoSpaceDE w:val="0"/>
                              <w:autoSpaceDN w:val="0"/>
                              <w:adjustRightInd w:val="0"/>
                              <w:ind w:left="3119" w:hanging="425"/>
                              <w:rPr>
                                <w:b/>
                                <w:color w:val="7F7F7F"/>
                                <w:sz w:val="32"/>
                                <w:szCs w:val="32"/>
                              </w:rPr>
                            </w:pPr>
                            <w:r w:rsidRPr="005A0BF8">
                              <w:rPr>
                                <w:b/>
                                <w:color w:val="7F7F7F"/>
                                <w:sz w:val="32"/>
                                <w:szCs w:val="32"/>
                              </w:rPr>
                              <w:t xml:space="preserve">Муниципальное образование </w:t>
                            </w:r>
                          </w:p>
                          <w:p w:rsidR="009B111E" w:rsidRPr="005A0BF8" w:rsidRDefault="009B111E" w:rsidP="005B45EA">
                            <w:pPr>
                              <w:autoSpaceDE w:val="0"/>
                              <w:autoSpaceDN w:val="0"/>
                              <w:adjustRightInd w:val="0"/>
                              <w:ind w:left="3119" w:hanging="425"/>
                              <w:rPr>
                                <w:b/>
                                <w:color w:val="7F7F7F"/>
                                <w:sz w:val="32"/>
                                <w:szCs w:val="32"/>
                              </w:rPr>
                            </w:pPr>
                            <w:r w:rsidRPr="005A0BF8">
                              <w:rPr>
                                <w:b/>
                                <w:color w:val="7F7F7F"/>
                                <w:sz w:val="32"/>
                                <w:szCs w:val="32"/>
                              </w:rPr>
                              <w:t xml:space="preserve">городской округ </w:t>
                            </w:r>
                          </w:p>
                          <w:p w:rsidR="009B111E" w:rsidRDefault="009B111E" w:rsidP="005B45EA">
                            <w:pPr>
                              <w:tabs>
                                <w:tab w:val="left" w:pos="2835"/>
                                <w:tab w:val="left" w:pos="7811"/>
                                <w:tab w:val="left" w:pos="8283"/>
                              </w:tabs>
                              <w:autoSpaceDE w:val="0"/>
                              <w:autoSpaceDN w:val="0"/>
                              <w:adjustRightInd w:val="0"/>
                              <w:ind w:left="3119" w:hanging="425"/>
                              <w:rPr>
                                <w:b/>
                                <w:color w:val="365F91"/>
                                <w:sz w:val="40"/>
                                <w:szCs w:val="40"/>
                              </w:rPr>
                            </w:pPr>
                            <w:r w:rsidRPr="005A0BF8">
                              <w:rPr>
                                <w:b/>
                                <w:color w:val="365F91"/>
                                <w:sz w:val="40"/>
                                <w:szCs w:val="40"/>
                              </w:rPr>
                              <w:t>СУРГУТ</w:t>
                            </w:r>
                          </w:p>
                          <w:p w:rsidR="009B111E" w:rsidRPr="00A62510" w:rsidRDefault="009B111E" w:rsidP="005B45EA">
                            <w:pPr>
                              <w:autoSpaceDE w:val="0"/>
                              <w:autoSpaceDN w:val="0"/>
                              <w:adjustRightInd w:val="0"/>
                              <w:ind w:left="3119" w:hanging="425"/>
                              <w:rPr>
                                <w:b/>
                                <w:color w:val="7F7F7F"/>
                                <w:sz w:val="32"/>
                                <w:szCs w:val="32"/>
                              </w:rPr>
                            </w:pPr>
                            <w:r>
                              <w:rPr>
                                <w:b/>
                                <w:color w:val="7F7F7F"/>
                                <w:sz w:val="32"/>
                                <w:szCs w:val="32"/>
                              </w:rPr>
                              <w:t xml:space="preserve">Ханты-Мансийский автономный </w:t>
                            </w:r>
                            <w:r w:rsidRPr="00A62510">
                              <w:rPr>
                                <w:b/>
                                <w:color w:val="7F7F7F"/>
                                <w:sz w:val="32"/>
                                <w:szCs w:val="32"/>
                              </w:rPr>
                              <w:t>округ</w:t>
                            </w:r>
                            <w:r>
                              <w:rPr>
                                <w:b/>
                                <w:color w:val="7F7F7F"/>
                                <w:sz w:val="32"/>
                                <w:szCs w:val="32"/>
                              </w:rPr>
                              <w:t xml:space="preserve"> – Югра </w:t>
                            </w:r>
                            <w:r w:rsidRPr="00A62510">
                              <w:rPr>
                                <w:b/>
                                <w:color w:val="7F7F7F"/>
                                <w:sz w:val="32"/>
                                <w:szCs w:val="32"/>
                              </w:rPr>
                              <w:t xml:space="preserve"> </w:t>
                            </w:r>
                          </w:p>
                          <w:p w:rsidR="009B111E" w:rsidRDefault="009B111E" w:rsidP="005B45EA">
                            <w:pPr>
                              <w:ind w:hanging="42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635CE" id="Прямоугольник 17" o:spid="_x0000_s1026" style="position:absolute;left:0;text-align:left;margin-left:.3pt;margin-top:.3pt;width:538.5pt;height:12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yQrgIAABoFAAAOAAAAZHJzL2Uyb0RvYy54bWysVM2O0zAQviPxDpbv3SQlaZOo6WrbbhHS&#10;AistPICbOI1FYgfbbbogJCSuSDwCD8EF8bPPkL4RY6fttnBBiB5cT2Y8/r6Zbzw631QlWlOpmOAJ&#10;9s5cjChPRcb4MsEvX8x7IUZKE56RUnCa4Fuq8Pn44YNRU8e0LwpRZlQiSMJV3NQJLrSuY8dRaUEr&#10;os5ETTk4cyErosGUSyeTpIHsVen0XXfgNEJmtRQpVQq+zjonHtv8eU5T/TzPFdWoTDBg03aVdl2Y&#10;1RmPSLyUpC5YuoNB/gFFRRiHSw+pZkQTtJLsj1QVS6VQItdnqagckecspZYDsPHc39jcFKSmlgsU&#10;R9WHMqn/lzZ9tr6WiGXQuyFGnFTQo/bz9v32U/ujvdt+aL+0d+337cf2Z/u1/YYgCCrW1CqGgzf1&#10;tTScVX0l0lcKcTEtCF/SCylFU1CSAU7PxDsnB4yh4ChaNE9FBveRlRa2eJtcViYhlAVtbI9uDz2i&#10;G41S+DgIH4VRAK1MwecNPD90A3sHiffHa6n0YyoqZDYJliACm56sr5Q2cEi8D7HwRcmyOStLa8jl&#10;YlpKtCYgmNnkMph3DIDlcVjJTTAX5liXsfsCKOEO4zN4rQDeRl7fdyf9qDcfhMOeP/eDXjR0w57r&#10;RZNo4PqRP5u/MwA9Py5YllF+xTjdi9Hz/67Zu7HoZGTliJoER0E/sNxP0Ktjkq797Up4ElYxDbNZ&#10;sirB4SGIxKazlzwD2iTWhJXd3jmFb6sMNdj/26pYHZjWdxLSm8UGshg9LER2C4qQAvoFvYUHBTaF&#10;kG8wamA4E6xer4ikGJVPOKgq8nzfTLM1/GDYB0MeexbHHsJTSJVgjVG3neruBVjVki0LuMmzNeLi&#10;ApSYM6uRe1Q7/cIAWjK7x8JM+LFto+6ftPEvAAAA//8DAFBLAwQUAAYACAAAACEAkTLJvdsAAAAG&#10;AQAADwAAAGRycy9kb3ducmV2LnhtbEyOzU7DMBCE70h9B2uRuCDqtCoJDXGqCqlcOBG4cNvGmx8l&#10;Xkex06Y8PS4XuIw0mtHMl+1m04sTja61rGC1jEAQl1a3XCv4/Dg8PIFwHlljb5kUXMjBLl/cZJhq&#10;e+Z3OhW+FmGEXYoKGu+HVEpXNmTQLe1AHLLKjgZ9sGMt9YjnMG56uY6iWBpsOTw0ONBLQ2VXTEbB&#10;hJXffs/3b/s4qV5x+OqKatMpdXc7759BeJr9Xxmu+AEd8sB0tBNrJ3oFcej96jWLkiT4o4L142YL&#10;Ms/kf/z8BwAA//8DAFBLAQItABQABgAIAAAAIQC2gziS/gAAAOEBAAATAAAAAAAAAAAAAAAAAAAA&#10;AABbQ29udGVudF9UeXBlc10ueG1sUEsBAi0AFAAGAAgAAAAhADj9If/WAAAAlAEAAAsAAAAAAAAA&#10;AAAAAAAALwEAAF9yZWxzLy5yZWxzUEsBAi0AFAAGAAgAAAAhANvrTJCuAgAAGgUAAA4AAAAAAAAA&#10;AAAAAAAALgIAAGRycy9lMm9Eb2MueG1sUEsBAi0AFAAGAAgAAAAhAJEyyb3bAAAABgEAAA8AAAAA&#10;AAAAAAAAAAAACAUAAGRycy9kb3ducmV2LnhtbFBLBQYAAAAABAAEAPMAAAAQBgAAAAA=&#10;" fillcolor="#dbe5f1" stroked="f">
                <v:textbox>
                  <w:txbxContent>
                    <w:p w:rsidR="006F6540" w:rsidRDefault="006F6540" w:rsidP="006F6540">
                      <w:pPr>
                        <w:pStyle w:val="af0"/>
                        <w:ind w:left="3119" w:firstLine="0"/>
                        <w:jc w:val="left"/>
                        <w:rPr>
                          <w:rFonts w:ascii="Times New Roman" w:hAnsi="Times New Roman"/>
                          <w:b/>
                          <w:color w:val="7F7F7F"/>
                          <w:sz w:val="32"/>
                          <w:szCs w:val="32"/>
                        </w:rPr>
                      </w:pPr>
                    </w:p>
                    <w:p w:rsidR="009B111E" w:rsidRPr="005A0BF8" w:rsidRDefault="009B111E" w:rsidP="005B45EA">
                      <w:pPr>
                        <w:autoSpaceDE w:val="0"/>
                        <w:autoSpaceDN w:val="0"/>
                        <w:adjustRightInd w:val="0"/>
                        <w:ind w:left="3119" w:hanging="425"/>
                        <w:rPr>
                          <w:b/>
                          <w:color w:val="7F7F7F"/>
                          <w:sz w:val="32"/>
                          <w:szCs w:val="32"/>
                        </w:rPr>
                      </w:pPr>
                      <w:r w:rsidRPr="005A0BF8">
                        <w:rPr>
                          <w:b/>
                          <w:color w:val="7F7F7F"/>
                          <w:sz w:val="32"/>
                          <w:szCs w:val="32"/>
                        </w:rPr>
                        <w:t xml:space="preserve">Муниципальное образование </w:t>
                      </w:r>
                    </w:p>
                    <w:p w:rsidR="009B111E" w:rsidRPr="005A0BF8" w:rsidRDefault="009B111E" w:rsidP="005B45EA">
                      <w:pPr>
                        <w:autoSpaceDE w:val="0"/>
                        <w:autoSpaceDN w:val="0"/>
                        <w:adjustRightInd w:val="0"/>
                        <w:ind w:left="3119" w:hanging="425"/>
                        <w:rPr>
                          <w:b/>
                          <w:color w:val="7F7F7F"/>
                          <w:sz w:val="32"/>
                          <w:szCs w:val="32"/>
                        </w:rPr>
                      </w:pPr>
                      <w:r w:rsidRPr="005A0BF8">
                        <w:rPr>
                          <w:b/>
                          <w:color w:val="7F7F7F"/>
                          <w:sz w:val="32"/>
                          <w:szCs w:val="32"/>
                        </w:rPr>
                        <w:t xml:space="preserve">городской округ </w:t>
                      </w:r>
                    </w:p>
                    <w:p w:rsidR="009B111E" w:rsidRDefault="009B111E" w:rsidP="005B45EA">
                      <w:pPr>
                        <w:tabs>
                          <w:tab w:val="left" w:pos="2835"/>
                          <w:tab w:val="left" w:pos="7811"/>
                          <w:tab w:val="left" w:pos="8283"/>
                        </w:tabs>
                        <w:autoSpaceDE w:val="0"/>
                        <w:autoSpaceDN w:val="0"/>
                        <w:adjustRightInd w:val="0"/>
                        <w:ind w:left="3119" w:hanging="425"/>
                        <w:rPr>
                          <w:b/>
                          <w:color w:val="365F91"/>
                          <w:sz w:val="40"/>
                          <w:szCs w:val="40"/>
                        </w:rPr>
                      </w:pPr>
                      <w:r w:rsidRPr="005A0BF8">
                        <w:rPr>
                          <w:b/>
                          <w:color w:val="365F91"/>
                          <w:sz w:val="40"/>
                          <w:szCs w:val="40"/>
                        </w:rPr>
                        <w:t>СУРГУТ</w:t>
                      </w:r>
                    </w:p>
                    <w:p w:rsidR="009B111E" w:rsidRPr="00A62510" w:rsidRDefault="009B111E" w:rsidP="005B45EA">
                      <w:pPr>
                        <w:autoSpaceDE w:val="0"/>
                        <w:autoSpaceDN w:val="0"/>
                        <w:adjustRightInd w:val="0"/>
                        <w:ind w:left="3119" w:hanging="425"/>
                        <w:rPr>
                          <w:b/>
                          <w:color w:val="7F7F7F"/>
                          <w:sz w:val="32"/>
                          <w:szCs w:val="32"/>
                        </w:rPr>
                      </w:pPr>
                      <w:r>
                        <w:rPr>
                          <w:b/>
                          <w:color w:val="7F7F7F"/>
                          <w:sz w:val="32"/>
                          <w:szCs w:val="32"/>
                        </w:rPr>
                        <w:t xml:space="preserve">Ханты-Мансийский автономный </w:t>
                      </w:r>
                      <w:r w:rsidRPr="00A62510">
                        <w:rPr>
                          <w:b/>
                          <w:color w:val="7F7F7F"/>
                          <w:sz w:val="32"/>
                          <w:szCs w:val="32"/>
                        </w:rPr>
                        <w:t>округ</w:t>
                      </w:r>
                      <w:r>
                        <w:rPr>
                          <w:b/>
                          <w:color w:val="7F7F7F"/>
                          <w:sz w:val="32"/>
                          <w:szCs w:val="32"/>
                        </w:rPr>
                        <w:t xml:space="preserve"> – Югра </w:t>
                      </w:r>
                      <w:r w:rsidRPr="00A62510">
                        <w:rPr>
                          <w:b/>
                          <w:color w:val="7F7F7F"/>
                          <w:sz w:val="32"/>
                          <w:szCs w:val="32"/>
                        </w:rPr>
                        <w:t xml:space="preserve"> </w:t>
                      </w:r>
                    </w:p>
                    <w:p w:rsidR="009B111E" w:rsidRDefault="009B111E" w:rsidP="005B45EA">
                      <w:pPr>
                        <w:ind w:hanging="425"/>
                      </w:pPr>
                    </w:p>
                  </w:txbxContent>
                </v:textbox>
              </v:rect>
            </w:pict>
          </mc:Fallback>
        </mc:AlternateContent>
      </w:r>
      <w:r w:rsidRPr="00691D81">
        <w:rPr>
          <w:noProof/>
        </w:rPr>
        <w:drawing>
          <wp:anchor distT="0" distB="0" distL="114300" distR="114300" simplePos="0" relativeHeight="251661312" behindDoc="0" locked="0" layoutInCell="1" allowOverlap="1" wp14:anchorId="363DE87D" wp14:editId="000CDC48">
            <wp:simplePos x="0" y="0"/>
            <wp:positionH relativeFrom="column">
              <wp:posOffset>-290830</wp:posOffset>
            </wp:positionH>
            <wp:positionV relativeFrom="paragraph">
              <wp:posOffset>8890</wp:posOffset>
            </wp:positionV>
            <wp:extent cx="1614805" cy="1614805"/>
            <wp:effectExtent l="0" t="0" r="4445" b="4445"/>
            <wp:wrapNone/>
            <wp:docPr id="13" name="Рисунок 13" descr="Админист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дминистрац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805"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00FB" w:rsidRPr="00D77BB5">
        <w:rPr>
          <w:rFonts w:ascii="Arial Narrow" w:hAnsi="Arial Narrow"/>
          <w:b/>
          <w:noProof/>
          <w:color w:val="800080"/>
          <w:sz w:val="32"/>
          <w:szCs w:val="32"/>
        </w:rPr>
        <mc:AlternateContent>
          <mc:Choice Requires="wps">
            <w:drawing>
              <wp:anchor distT="0" distB="0" distL="114300" distR="114300" simplePos="0" relativeHeight="251654144" behindDoc="1" locked="0" layoutInCell="1" allowOverlap="1" wp14:anchorId="7539B89C" wp14:editId="426C2099">
                <wp:simplePos x="0" y="0"/>
                <wp:positionH relativeFrom="column">
                  <wp:posOffset>358140</wp:posOffset>
                </wp:positionH>
                <wp:positionV relativeFrom="paragraph">
                  <wp:posOffset>14605</wp:posOffset>
                </wp:positionV>
                <wp:extent cx="971550" cy="1381125"/>
                <wp:effectExtent l="0" t="0" r="3810" b="4445"/>
                <wp:wrapNone/>
                <wp:docPr id="1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6A80D" id="Rectangle 70" o:spid="_x0000_s1026" style="position:absolute;margin-left:28.2pt;margin-top:1.15pt;width:76.5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6wewIAAP0EAAAOAAAAZHJzL2Uyb0RvYy54bWysVNuO2yAQfa/Uf0C8Z21cZxNb66z20lSV&#10;tu2q234AARyjYqBA4myr/nsHnGSzbR+qqn7ADAyHM2dmuLjc9QpthfPS6AaTsxwjoZnhUq8b/PnT&#10;cjLHyAeqOVVGiwY/Co8vFy9fXAy2FoXpjOLCIQDRvh5sg7sQbJ1lnnWip/7MWKFhszWupwFMt864&#10;owOg9yor8vw8G4zj1hkmvIfV23ETLxJ+2woWPrStFwGpBgO3kEaXxlUcs8UFrdeO2k6yPQ36Dyx6&#10;KjVceoS6pYGijZO/QfWSOeNNG86Y6TPTtpKJFANEQ/JfonnoqBUpFhDH26NM/v/Bsvfbe4ckh9wV&#10;GGnaQ44+gmpUr5VAsyTQYH0Nfg/23sUQvb0z7ItH2tx04CaunDNDJygHWiQKmj07EA0PR9FqeGc4&#10;wNNNMEmrXev6CAgqoF1KyeMxJWIXEIPFakamU0gcgy3yak5IMU1X0Ppw2jof3gjTozhpsAPyCZ1u&#10;73yIbGh9cEnsjZJ8KZVKhluvbpRDWwrlsUzfHt2fuikdnbWJx0bEcQVIwh1xL9JN6f5ekaLMr4tq&#10;sjyfzyblspxOqlk+n+Skuq7O87Iqb5c/IkFS1p3kXOg7qcWh9Ej5d6ndN8FYNKn40ABiTUGdFNcp&#10;e38aZJ6+PwXZywCdqGTf4PnRidYxsa81T30SqFTjPHtOP6kMGhz+SZVUBjHzsRl9vTL8EarAGUgS&#10;JBTeDJh0xn3DaID+a7D/uqFOYKTeaqikipRlbNhklNNZAYY73Vmd7lDNAKrBAaNxehPGJt9YJ9cd&#10;3ESSMNpcQfW1MhXGE6t9zUKPpQj270Fs4lM7eT29WoufAAAA//8DAFBLAwQUAAYACAAAACEA8Rzs&#10;yN0AAAAIAQAADwAAAGRycy9kb3ducmV2LnhtbEyPwU7DMBBE70j8g7VI3KjdtI2aNE6FkHoCDrRI&#10;XLexm0SN1yF22vD3LCd629GMZt8U28l14mKH0HrSMJ8pEJYqb1qqNXwedk9rECEiGew8WQ0/NsC2&#10;vL8rMDf+Sh/2so+14BIKOWpoYuxzKUPVWIdh5ntL7J384DCyHGppBrxyuetkolQqHbbEHxrs7Utj&#10;q/N+dBowXZrv99Pi7fA6ppjVk9qtvpTWjw/T8wZEtFP8D8MfPqNDyUxHP5IJotOwSpec1JAsQLCd&#10;qIz1kY95tgZZFvJ2QPkLAAD//wMAUEsBAi0AFAAGAAgAAAAhALaDOJL+AAAA4QEAABMAAAAAAAAA&#10;AAAAAAAAAAAAAFtDb250ZW50X1R5cGVzXS54bWxQSwECLQAUAAYACAAAACEAOP0h/9YAAACUAQAA&#10;CwAAAAAAAAAAAAAAAAAvAQAAX3JlbHMvLnJlbHNQSwECLQAUAAYACAAAACEAqEq+sHsCAAD9BAAA&#10;DgAAAAAAAAAAAAAAAAAuAgAAZHJzL2Uyb0RvYy54bWxQSwECLQAUAAYACAAAACEA8RzsyN0AAAAI&#10;AQAADwAAAAAAAAAAAAAAAADVBAAAZHJzL2Rvd25yZXYueG1sUEsFBgAAAAAEAAQA8wAAAN8FAAAA&#10;AA==&#10;" stroked="f"/>
            </w:pict>
          </mc:Fallback>
        </mc:AlternateContent>
      </w:r>
      <w:r w:rsidR="002B08D9" w:rsidRPr="00D77BB5">
        <w:rPr>
          <w:rFonts w:ascii="Arial Narrow" w:hAnsi="Arial Narrow"/>
          <w:b/>
          <w:color w:val="800080"/>
          <w:sz w:val="32"/>
          <w:szCs w:val="32"/>
        </w:rPr>
        <w:t xml:space="preserve">                   </w:t>
      </w:r>
      <w:r>
        <w:rPr>
          <w:rFonts w:ascii="Arial Narrow" w:hAnsi="Arial Narrow"/>
          <w:b/>
          <w:color w:val="800080"/>
          <w:sz w:val="32"/>
          <w:szCs w:val="32"/>
        </w:rPr>
        <w:t xml:space="preserve"> </w:t>
      </w:r>
      <w:r w:rsidR="002B08D9" w:rsidRPr="00D77BB5">
        <w:rPr>
          <w:rFonts w:ascii="Arial Narrow" w:hAnsi="Arial Narrow"/>
          <w:b/>
          <w:color w:val="800080"/>
          <w:sz w:val="32"/>
          <w:szCs w:val="32"/>
        </w:rPr>
        <w:t xml:space="preserve">       </w:t>
      </w:r>
    </w:p>
    <w:p w:rsidR="00165A80" w:rsidRPr="00D77BB5" w:rsidRDefault="00165A80" w:rsidP="002B08D9">
      <w:pPr>
        <w:ind w:left="708"/>
        <w:jc w:val="both"/>
        <w:rPr>
          <w:rFonts w:ascii="Arial Narrow" w:hAnsi="Arial Narrow"/>
          <w:b/>
          <w:color w:val="800080"/>
          <w:sz w:val="32"/>
          <w:szCs w:val="32"/>
        </w:rPr>
      </w:pPr>
    </w:p>
    <w:p w:rsidR="009B111E" w:rsidRDefault="009B111E" w:rsidP="005B45EA">
      <w:r w:rsidRPr="009B111E">
        <w:rPr>
          <w:b/>
          <w:color w:val="365F91"/>
          <w:sz w:val="40"/>
          <w:szCs w:val="40"/>
        </w:rPr>
        <w:t xml:space="preserve">                      </w:t>
      </w:r>
    </w:p>
    <w:p w:rsidR="00165A80" w:rsidRPr="00D77BB5" w:rsidRDefault="00165A80" w:rsidP="002B08D9">
      <w:pPr>
        <w:ind w:left="708"/>
        <w:jc w:val="both"/>
        <w:rPr>
          <w:rFonts w:ascii="Arial Narrow" w:hAnsi="Arial Narrow"/>
          <w:b/>
          <w:color w:val="800080"/>
          <w:sz w:val="32"/>
          <w:szCs w:val="32"/>
        </w:rPr>
      </w:pPr>
    </w:p>
    <w:p w:rsidR="00165A80" w:rsidRPr="00D77BB5" w:rsidRDefault="00165A80" w:rsidP="002B08D9">
      <w:pPr>
        <w:ind w:left="708"/>
        <w:jc w:val="both"/>
        <w:rPr>
          <w:rFonts w:ascii="Arial Narrow" w:hAnsi="Arial Narrow"/>
          <w:b/>
          <w:color w:val="800080"/>
          <w:sz w:val="32"/>
          <w:szCs w:val="32"/>
        </w:rPr>
      </w:pPr>
    </w:p>
    <w:p w:rsidR="00EA4A91" w:rsidRPr="00D77BB5" w:rsidRDefault="00EA4A91" w:rsidP="00EA4A91">
      <w:pPr>
        <w:pStyle w:val="af0"/>
        <w:tabs>
          <w:tab w:val="left" w:pos="2127"/>
        </w:tabs>
        <w:ind w:left="2127" w:firstLine="0"/>
        <w:jc w:val="left"/>
        <w:rPr>
          <w:rFonts w:ascii="Arial Narrow" w:hAnsi="Arial Narrow"/>
          <w:b/>
          <w:sz w:val="32"/>
          <w:szCs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6F6540" w:rsidRDefault="006F6540" w:rsidP="004C59DD">
      <w:pPr>
        <w:spacing w:after="25"/>
        <w:ind w:left="2122" w:right="-1"/>
        <w:jc w:val="both"/>
        <w:rPr>
          <w:b/>
          <w:sz w:val="32"/>
        </w:rPr>
      </w:pPr>
    </w:p>
    <w:p w:rsidR="009B111E" w:rsidRPr="005B45EA" w:rsidRDefault="00C06752" w:rsidP="003B2558">
      <w:pPr>
        <w:tabs>
          <w:tab w:val="left" w:pos="2127"/>
        </w:tabs>
        <w:ind w:left="2127"/>
        <w:jc w:val="both"/>
        <w:rPr>
          <w:b/>
          <w:sz w:val="32"/>
          <w:szCs w:val="32"/>
        </w:rPr>
      </w:pPr>
      <w:r w:rsidRPr="005B45EA">
        <w:rPr>
          <w:b/>
          <w:sz w:val="32"/>
          <w:szCs w:val="32"/>
        </w:rPr>
        <w:t>Информация</w:t>
      </w:r>
    </w:p>
    <w:p w:rsidR="003B2558" w:rsidRPr="005B45EA" w:rsidRDefault="003B2558" w:rsidP="005B45EA">
      <w:pPr>
        <w:tabs>
          <w:tab w:val="left" w:pos="2127"/>
        </w:tabs>
        <w:ind w:left="2127"/>
        <w:rPr>
          <w:b/>
          <w:sz w:val="32"/>
          <w:szCs w:val="32"/>
        </w:rPr>
      </w:pPr>
      <w:r w:rsidRPr="005B45EA">
        <w:rPr>
          <w:b/>
          <w:sz w:val="32"/>
          <w:szCs w:val="32"/>
        </w:rPr>
        <w:t xml:space="preserve">о выполнении функций по определению </w:t>
      </w:r>
      <w:r w:rsidR="005B45EA">
        <w:rPr>
          <w:b/>
          <w:sz w:val="32"/>
          <w:szCs w:val="32"/>
        </w:rPr>
        <w:br/>
      </w:r>
      <w:r w:rsidRPr="005B45EA">
        <w:rPr>
          <w:b/>
          <w:sz w:val="32"/>
          <w:szCs w:val="32"/>
        </w:rPr>
        <w:t xml:space="preserve">в установленном порядке границ, прилегающих </w:t>
      </w:r>
      <w:r w:rsidR="005B45EA">
        <w:rPr>
          <w:b/>
          <w:sz w:val="32"/>
          <w:szCs w:val="32"/>
        </w:rPr>
        <w:br/>
      </w:r>
      <w:r w:rsidRPr="005B45EA">
        <w:rPr>
          <w:b/>
          <w:sz w:val="32"/>
          <w:szCs w:val="32"/>
        </w:rPr>
        <w:t xml:space="preserve">к некоторым организациям и объектам территорий, </w:t>
      </w:r>
      <w:r w:rsidR="005B45EA">
        <w:rPr>
          <w:b/>
          <w:sz w:val="32"/>
          <w:szCs w:val="32"/>
        </w:rPr>
        <w:br/>
      </w:r>
      <w:r w:rsidRPr="005B45EA">
        <w:rPr>
          <w:b/>
          <w:sz w:val="32"/>
          <w:szCs w:val="32"/>
        </w:rPr>
        <w:t>на которых в</w:t>
      </w:r>
      <w:r w:rsidR="009B111E" w:rsidRPr="005B45EA">
        <w:rPr>
          <w:b/>
          <w:sz w:val="32"/>
          <w:szCs w:val="32"/>
        </w:rPr>
        <w:t xml:space="preserve"> </w:t>
      </w:r>
      <w:r w:rsidRPr="005B45EA">
        <w:rPr>
          <w:b/>
          <w:sz w:val="32"/>
          <w:szCs w:val="32"/>
        </w:rPr>
        <w:t xml:space="preserve">соответствии с законодательством </w:t>
      </w:r>
      <w:r w:rsidR="005B45EA">
        <w:rPr>
          <w:b/>
          <w:sz w:val="32"/>
          <w:szCs w:val="32"/>
        </w:rPr>
        <w:br/>
      </w:r>
      <w:r w:rsidRPr="005B45EA">
        <w:rPr>
          <w:b/>
          <w:sz w:val="32"/>
          <w:szCs w:val="32"/>
        </w:rPr>
        <w:t>не допускается розничная продажа алкогольной продукции</w:t>
      </w:r>
    </w:p>
    <w:p w:rsidR="003B2558" w:rsidRPr="005B45EA" w:rsidRDefault="003B2558" w:rsidP="003B2558">
      <w:pPr>
        <w:ind w:left="1843"/>
        <w:rPr>
          <w:b/>
          <w:sz w:val="32"/>
          <w:szCs w:val="32"/>
        </w:rPr>
      </w:pPr>
    </w:p>
    <w:p w:rsidR="007406CC" w:rsidRPr="005B45EA" w:rsidRDefault="007406CC" w:rsidP="007406CC">
      <w:pPr>
        <w:spacing w:after="25"/>
        <w:ind w:left="2122" w:right="-1"/>
        <w:rPr>
          <w:b/>
          <w:sz w:val="32"/>
          <w:szCs w:val="32"/>
        </w:rPr>
      </w:pPr>
      <w:r w:rsidRPr="005B45EA">
        <w:rPr>
          <w:b/>
          <w:sz w:val="32"/>
          <w:szCs w:val="32"/>
        </w:rPr>
        <w:t>в 2025 году</w:t>
      </w:r>
    </w:p>
    <w:p w:rsidR="009B111E" w:rsidRDefault="009B111E" w:rsidP="004C59DD">
      <w:pPr>
        <w:pStyle w:val="af0"/>
        <w:ind w:left="0" w:firstLine="0"/>
        <w:jc w:val="left"/>
        <w:rPr>
          <w:rFonts w:ascii="Times New Roman" w:hAnsi="Times New Roman"/>
          <w:b/>
          <w:sz w:val="28"/>
          <w:szCs w:val="28"/>
        </w:rPr>
      </w:pPr>
    </w:p>
    <w:p w:rsidR="004C59DD" w:rsidRPr="007F21B3" w:rsidRDefault="004C59DD" w:rsidP="004C59DD">
      <w:pPr>
        <w:pStyle w:val="af0"/>
        <w:ind w:left="0" w:firstLine="0"/>
        <w:jc w:val="left"/>
        <w:rPr>
          <w:rFonts w:ascii="Times New Roman" w:hAnsi="Times New Roman"/>
          <w:b/>
          <w:sz w:val="28"/>
          <w:szCs w:val="28"/>
        </w:rPr>
      </w:pPr>
      <w:r w:rsidRPr="007F21B3">
        <w:rPr>
          <w:rFonts w:ascii="Times New Roman" w:hAnsi="Times New Roman"/>
          <w:noProof/>
        </w:rPr>
        <mc:AlternateContent>
          <mc:Choice Requires="wps">
            <w:drawing>
              <wp:anchor distT="0" distB="0" distL="114300" distR="114300" simplePos="0" relativeHeight="251668992" behindDoc="0" locked="0" layoutInCell="1" allowOverlap="1" wp14:anchorId="1942835E" wp14:editId="27B65B28">
                <wp:simplePos x="0" y="0"/>
                <wp:positionH relativeFrom="column">
                  <wp:posOffset>1390015</wp:posOffset>
                </wp:positionH>
                <wp:positionV relativeFrom="paragraph">
                  <wp:posOffset>-4445</wp:posOffset>
                </wp:positionV>
                <wp:extent cx="4599305" cy="0"/>
                <wp:effectExtent l="14605" t="10795" r="15240" b="1778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9305"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E911AB" id="_x0000_t32" coordsize="21600,21600" o:spt="32" o:oned="t" path="m,l21600,21600e" filled="f">
                <v:path arrowok="t" fillok="f" o:connecttype="none"/>
                <o:lock v:ext="edit" shapetype="t"/>
              </v:shapetype>
              <v:shape id="Прямая со стрелкой 6" o:spid="_x0000_s1026" type="#_x0000_t32" style="position:absolute;margin-left:109.45pt;margin-top:-.35pt;width:362.1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ETwIAAFUEAAAOAAAAZHJzL2Uyb0RvYy54bWysVEtu2zAQ3RfoHQjuHUmJ7NpC5KCQ7G7S&#10;NkDSA9AkZRGVSIJkLBtFgbYXyBF6hW666Ac5g3yjDukPknZTFN1QQw7nzZuZR51frNsGrbixQskc&#10;JycxRlxSxYRc5vjNzXwwxsg6IhlplOQ53nCLL6ZPn5x3OuOnqlYN4wYBiLRZp3NcO6ezKLK05i2x&#10;J0pzCc5KmZY42JplxAzpAL1totM4HkWdMkwbRbm1cFrunHga8KuKU/e6qix3qMkxcHNhNWFd+DWa&#10;npNsaYiuBd3TIP/AoiVCQtIjVEkcQbdG/AHVCmqUVZU7oaqNVFUJykMNUE0S/1bNdU00D7VAc6w+&#10;tsn+P1j6anVlkGA5HmEkSQsj6j9vP2zv+p/9l+0d2n7s72HZftp+6L/2P/rv/X3/DY183zptMwgv&#10;5JXxldO1vNaXir61SKqiJnLJA/+bjQbQxEdEj0L8xmrIvuheKgZ3yK1ToYnryrQeEtqD1mFWm+Os&#10;+NohCofpcDI5i4cY0YMvItkhUBvrXnDVIm/k2DpDxLJ2hZISFKFMEtKQ1aV1nhbJDgE+q1Rz0TRB&#10;GI1EHXCfxMM4RFjVCOa9/p41y0XRGLQioK1hOi7LNBQJnofXjLqVLKDVnLDZ3nZENDsbsjfS40Fl&#10;wGdv7cTzbhJPZuPZOB2kp6PZII3LcvB8XqSD0Tx5NizPyqIok/eeWpJmtWCMS8/uIOQk/Tuh7J/U&#10;ToJHKR/7ED1GDw0DsodvIB1G66e508VCsc2VOYwctBsu79+ZfxwP92A//BtMfwEAAP//AwBQSwME&#10;FAAGAAgAAAAhALeMn5jdAAAABwEAAA8AAABkcnMvZG93bnJldi54bWxMjstOwzAQRfdI/IM1SOxa&#10;J+HRNsSpCALxWNECEstpPE0i7HGI3Tb8PYYNLK/u1bmnWI7WiD0NvnOsIJ0mIIhrpztuFLy+3E3m&#10;IHxA1mgck4Iv8rAsj48KzLU78Ir269CICGGfo4I2hD6X0tctWfRT1xPHbusGiyHGoZF6wEOEWyOz&#10;JLmUFjuODy32dNNS/bHeWQXPt9VFyB7fnircvlv98JneV51R6vRkvL4CEWgMf2P40Y/qUEanjdux&#10;9sIoyNL5Ik4VTGYgYr84P8tAbH6zLAv537/8BgAA//8DAFBLAQItABQABgAIAAAAIQC2gziS/gAA&#10;AOEBAAATAAAAAAAAAAAAAAAAAAAAAABbQ29udGVudF9UeXBlc10ueG1sUEsBAi0AFAAGAAgAAAAh&#10;ADj9If/WAAAAlAEAAAsAAAAAAAAAAAAAAAAALwEAAF9yZWxzLy5yZWxzUEsBAi0AFAAGAAgAAAAh&#10;AGor6ERPAgAAVQQAAA4AAAAAAAAAAAAAAAAALgIAAGRycy9lMm9Eb2MueG1sUEsBAi0AFAAGAAgA&#10;AAAhALeMn5jdAAAABwEAAA8AAAAAAAAAAAAAAAAAqQQAAGRycy9kb3ducmV2LnhtbFBLBQYAAAAA&#10;BAAEAPMAAACzBQAAAAA=&#10;" strokecolor="#548dd4" strokeweight="1.5pt"/>
            </w:pict>
          </mc:Fallback>
        </mc:AlternateContent>
      </w:r>
    </w:p>
    <w:p w:rsidR="003725EA" w:rsidRDefault="003725EA"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3B2558">
      <w:pPr>
        <w:ind w:left="2127"/>
        <w:rPr>
          <w:color w:val="0070C0"/>
        </w:rPr>
      </w:pPr>
    </w:p>
    <w:p w:rsidR="009B111E" w:rsidRDefault="009B111E" w:rsidP="004C59DD">
      <w:pPr>
        <w:ind w:left="2127"/>
      </w:pPr>
    </w:p>
    <w:p w:rsidR="008B01B1" w:rsidRDefault="008B01B1" w:rsidP="004C59DD">
      <w:pPr>
        <w:ind w:left="2127"/>
      </w:pPr>
    </w:p>
    <w:p w:rsidR="009B111E" w:rsidRDefault="009B111E" w:rsidP="004C59DD">
      <w:pPr>
        <w:ind w:left="2127"/>
      </w:pPr>
    </w:p>
    <w:p w:rsidR="009B111E" w:rsidRDefault="009B111E" w:rsidP="004C59DD">
      <w:pPr>
        <w:ind w:left="2127"/>
      </w:pPr>
    </w:p>
    <w:p w:rsidR="009B111E" w:rsidRDefault="009B111E" w:rsidP="004C59DD">
      <w:pPr>
        <w:ind w:left="2127"/>
      </w:pPr>
    </w:p>
    <w:p w:rsidR="009B111E" w:rsidRDefault="009B111E" w:rsidP="004C59DD">
      <w:pPr>
        <w:ind w:left="2127"/>
      </w:pPr>
    </w:p>
    <w:p w:rsidR="009B111E" w:rsidRDefault="009B111E" w:rsidP="004C59DD">
      <w:pPr>
        <w:ind w:left="2127"/>
      </w:pPr>
    </w:p>
    <w:p w:rsidR="009B111E" w:rsidRDefault="009B111E" w:rsidP="004C59DD">
      <w:pPr>
        <w:ind w:left="2127"/>
      </w:pPr>
    </w:p>
    <w:tbl>
      <w:tblPr>
        <w:tblStyle w:val="a3"/>
        <w:tblW w:w="0" w:type="auto"/>
        <w:tblLook w:val="04A0" w:firstRow="1" w:lastRow="0" w:firstColumn="1" w:lastColumn="0" w:noHBand="0" w:noVBand="1"/>
      </w:tblPr>
      <w:tblGrid>
        <w:gridCol w:w="9209"/>
        <w:gridCol w:w="680"/>
      </w:tblGrid>
      <w:tr w:rsidR="00300D9C" w:rsidTr="005B45EA">
        <w:tc>
          <w:tcPr>
            <w:tcW w:w="9209" w:type="dxa"/>
            <w:tcBorders>
              <w:top w:val="nil"/>
              <w:left w:val="nil"/>
              <w:bottom w:val="nil"/>
              <w:right w:val="nil"/>
            </w:tcBorders>
            <w:shd w:val="clear" w:color="auto" w:fill="C6D9F1" w:themeFill="text2" w:themeFillTint="33"/>
          </w:tcPr>
          <w:p w:rsidR="00300D9C" w:rsidRPr="0082097B" w:rsidRDefault="005B45EA" w:rsidP="00D80776">
            <w:pPr>
              <w:rPr>
                <w:sz w:val="28"/>
                <w:szCs w:val="28"/>
              </w:rPr>
            </w:pPr>
            <w:r w:rsidRPr="002836B5">
              <w:rPr>
                <w:b/>
                <w:color w:val="7F7F7F"/>
                <w:sz w:val="28"/>
                <w:szCs w:val="28"/>
              </w:rPr>
              <w:lastRenderedPageBreak/>
              <w:t>РАЗДЕЛ 1</w:t>
            </w:r>
          </w:p>
        </w:tc>
        <w:tc>
          <w:tcPr>
            <w:tcW w:w="680" w:type="dxa"/>
            <w:tcBorders>
              <w:top w:val="nil"/>
              <w:left w:val="nil"/>
              <w:bottom w:val="nil"/>
              <w:right w:val="nil"/>
            </w:tcBorders>
            <w:shd w:val="clear" w:color="auto" w:fill="C6D9F1" w:themeFill="text2" w:themeFillTint="33"/>
          </w:tcPr>
          <w:p w:rsidR="00300D9C" w:rsidRPr="0082097B" w:rsidRDefault="00300D9C" w:rsidP="00D80776">
            <w:pPr>
              <w:rPr>
                <w:sz w:val="28"/>
                <w:szCs w:val="28"/>
              </w:rPr>
            </w:pPr>
          </w:p>
        </w:tc>
      </w:tr>
      <w:tr w:rsidR="00300D9C" w:rsidTr="005B45EA">
        <w:tc>
          <w:tcPr>
            <w:tcW w:w="9209" w:type="dxa"/>
            <w:tcBorders>
              <w:top w:val="nil"/>
              <w:left w:val="nil"/>
              <w:bottom w:val="nil"/>
              <w:right w:val="nil"/>
            </w:tcBorders>
          </w:tcPr>
          <w:p w:rsidR="00300D9C" w:rsidRPr="008807CF" w:rsidRDefault="003D48E5" w:rsidP="00D80776">
            <w:pPr>
              <w:rPr>
                <w:b/>
                <w:sz w:val="28"/>
                <w:szCs w:val="28"/>
              </w:rPr>
            </w:pPr>
            <w:r w:rsidRPr="008807CF">
              <w:rPr>
                <w:b/>
                <w:sz w:val="28"/>
                <w:szCs w:val="28"/>
              </w:rPr>
              <w:t>Вводная часть</w:t>
            </w:r>
          </w:p>
          <w:p w:rsidR="006F04E7" w:rsidRPr="000B7E0B" w:rsidRDefault="006F04E7" w:rsidP="00D80776">
            <w:pPr>
              <w:rPr>
                <w:sz w:val="28"/>
                <w:szCs w:val="28"/>
                <w:lang w:val="en-US"/>
              </w:rPr>
            </w:pPr>
          </w:p>
        </w:tc>
        <w:tc>
          <w:tcPr>
            <w:tcW w:w="680" w:type="dxa"/>
            <w:tcBorders>
              <w:top w:val="nil"/>
              <w:left w:val="nil"/>
              <w:bottom w:val="nil"/>
              <w:right w:val="nil"/>
            </w:tcBorders>
          </w:tcPr>
          <w:p w:rsidR="00300D9C" w:rsidRPr="00DB68F1" w:rsidRDefault="005B45EA" w:rsidP="005B45EA">
            <w:pPr>
              <w:ind w:right="-15"/>
              <w:rPr>
                <w:sz w:val="28"/>
                <w:szCs w:val="28"/>
                <w:lang w:val="en-US"/>
              </w:rPr>
            </w:pPr>
            <w:r>
              <w:rPr>
                <w:sz w:val="28"/>
                <w:szCs w:val="28"/>
              </w:rPr>
              <w:t>3</w:t>
            </w:r>
          </w:p>
        </w:tc>
      </w:tr>
      <w:tr w:rsidR="00300D9C" w:rsidTr="005B45EA">
        <w:tc>
          <w:tcPr>
            <w:tcW w:w="9209" w:type="dxa"/>
            <w:tcBorders>
              <w:top w:val="nil"/>
              <w:left w:val="nil"/>
              <w:bottom w:val="nil"/>
              <w:right w:val="nil"/>
            </w:tcBorders>
            <w:shd w:val="clear" w:color="auto" w:fill="C6D9F1" w:themeFill="text2" w:themeFillTint="33"/>
          </w:tcPr>
          <w:p w:rsidR="00300D9C" w:rsidRPr="0082097B" w:rsidRDefault="005B45EA" w:rsidP="00D80776">
            <w:pPr>
              <w:rPr>
                <w:sz w:val="28"/>
                <w:szCs w:val="28"/>
              </w:rPr>
            </w:pPr>
            <w:r w:rsidRPr="002836B5">
              <w:rPr>
                <w:b/>
                <w:color w:val="7F7F7F"/>
                <w:sz w:val="28"/>
                <w:szCs w:val="28"/>
              </w:rPr>
              <w:t xml:space="preserve">РАЗДЕЛ </w:t>
            </w:r>
            <w:r>
              <w:rPr>
                <w:b/>
                <w:color w:val="7F7F7F"/>
                <w:sz w:val="28"/>
                <w:szCs w:val="28"/>
              </w:rPr>
              <w:t>2</w:t>
            </w:r>
          </w:p>
        </w:tc>
        <w:tc>
          <w:tcPr>
            <w:tcW w:w="680" w:type="dxa"/>
            <w:tcBorders>
              <w:top w:val="nil"/>
              <w:left w:val="nil"/>
              <w:bottom w:val="nil"/>
              <w:right w:val="nil"/>
            </w:tcBorders>
            <w:shd w:val="clear" w:color="auto" w:fill="C6D9F1" w:themeFill="text2" w:themeFillTint="33"/>
          </w:tcPr>
          <w:p w:rsidR="00300D9C" w:rsidRPr="0082097B" w:rsidRDefault="00300D9C" w:rsidP="00D80776">
            <w:pPr>
              <w:rPr>
                <w:sz w:val="28"/>
                <w:szCs w:val="28"/>
              </w:rPr>
            </w:pPr>
          </w:p>
        </w:tc>
      </w:tr>
      <w:tr w:rsidR="00300D9C" w:rsidTr="005B45EA">
        <w:tc>
          <w:tcPr>
            <w:tcW w:w="9209" w:type="dxa"/>
            <w:tcBorders>
              <w:top w:val="nil"/>
              <w:left w:val="nil"/>
              <w:bottom w:val="nil"/>
              <w:right w:val="nil"/>
            </w:tcBorders>
          </w:tcPr>
          <w:p w:rsidR="006F04E7" w:rsidRPr="008807CF" w:rsidRDefault="00C8127D" w:rsidP="00C8127D">
            <w:pPr>
              <w:rPr>
                <w:b/>
                <w:sz w:val="28"/>
                <w:szCs w:val="28"/>
              </w:rPr>
            </w:pPr>
            <w:r w:rsidRPr="008807CF">
              <w:rPr>
                <w:b/>
                <w:sz w:val="28"/>
                <w:szCs w:val="28"/>
              </w:rPr>
              <w:t>Нормативно-правовое регулирование</w:t>
            </w:r>
          </w:p>
          <w:p w:rsidR="00C8127D" w:rsidRPr="0082097B" w:rsidRDefault="00C8127D" w:rsidP="00C8127D">
            <w:pPr>
              <w:rPr>
                <w:sz w:val="28"/>
                <w:szCs w:val="28"/>
              </w:rPr>
            </w:pPr>
          </w:p>
        </w:tc>
        <w:tc>
          <w:tcPr>
            <w:tcW w:w="680" w:type="dxa"/>
            <w:tcBorders>
              <w:top w:val="nil"/>
              <w:left w:val="nil"/>
              <w:bottom w:val="nil"/>
              <w:right w:val="nil"/>
            </w:tcBorders>
          </w:tcPr>
          <w:p w:rsidR="00300D9C" w:rsidRPr="0082097B" w:rsidRDefault="005B45EA" w:rsidP="00B76471">
            <w:pPr>
              <w:rPr>
                <w:sz w:val="28"/>
                <w:szCs w:val="28"/>
              </w:rPr>
            </w:pPr>
            <w:r>
              <w:rPr>
                <w:sz w:val="28"/>
                <w:szCs w:val="28"/>
              </w:rPr>
              <w:t>5</w:t>
            </w:r>
          </w:p>
        </w:tc>
      </w:tr>
      <w:tr w:rsidR="00300D9C" w:rsidTr="005B45EA">
        <w:tc>
          <w:tcPr>
            <w:tcW w:w="9209" w:type="dxa"/>
            <w:tcBorders>
              <w:top w:val="nil"/>
              <w:left w:val="nil"/>
              <w:bottom w:val="nil"/>
              <w:right w:val="nil"/>
            </w:tcBorders>
            <w:shd w:val="clear" w:color="auto" w:fill="C6D9F1" w:themeFill="text2" w:themeFillTint="33"/>
          </w:tcPr>
          <w:p w:rsidR="00300D9C" w:rsidRPr="0082097B" w:rsidRDefault="005B45EA" w:rsidP="00D80776">
            <w:pPr>
              <w:rPr>
                <w:sz w:val="28"/>
                <w:szCs w:val="28"/>
              </w:rPr>
            </w:pPr>
            <w:r w:rsidRPr="002836B5">
              <w:rPr>
                <w:b/>
                <w:color w:val="7F7F7F"/>
                <w:sz w:val="28"/>
                <w:szCs w:val="28"/>
              </w:rPr>
              <w:t xml:space="preserve">РАЗДЕЛ </w:t>
            </w:r>
            <w:r>
              <w:rPr>
                <w:b/>
                <w:color w:val="7F7F7F"/>
                <w:sz w:val="28"/>
                <w:szCs w:val="28"/>
              </w:rPr>
              <w:t>3</w:t>
            </w:r>
          </w:p>
        </w:tc>
        <w:tc>
          <w:tcPr>
            <w:tcW w:w="680" w:type="dxa"/>
            <w:tcBorders>
              <w:top w:val="nil"/>
              <w:left w:val="nil"/>
              <w:bottom w:val="nil"/>
              <w:right w:val="nil"/>
            </w:tcBorders>
            <w:shd w:val="clear" w:color="auto" w:fill="C6D9F1" w:themeFill="text2" w:themeFillTint="33"/>
          </w:tcPr>
          <w:p w:rsidR="00300D9C" w:rsidRPr="0082097B" w:rsidRDefault="00300D9C" w:rsidP="00D80776">
            <w:pPr>
              <w:rPr>
                <w:sz w:val="28"/>
                <w:szCs w:val="28"/>
              </w:rPr>
            </w:pPr>
          </w:p>
        </w:tc>
      </w:tr>
      <w:tr w:rsidR="005E62DC" w:rsidTr="005B45EA">
        <w:tc>
          <w:tcPr>
            <w:tcW w:w="9209" w:type="dxa"/>
            <w:tcBorders>
              <w:top w:val="nil"/>
              <w:left w:val="nil"/>
              <w:bottom w:val="nil"/>
              <w:right w:val="nil"/>
            </w:tcBorders>
          </w:tcPr>
          <w:p w:rsidR="005E62DC" w:rsidRDefault="0087137B" w:rsidP="0016106D">
            <w:pPr>
              <w:rPr>
                <w:b/>
                <w:sz w:val="28"/>
                <w:szCs w:val="28"/>
              </w:rPr>
            </w:pPr>
            <w:r w:rsidRPr="0087137B">
              <w:rPr>
                <w:b/>
                <w:sz w:val="28"/>
                <w:szCs w:val="28"/>
              </w:rPr>
              <w:t>Изменение в законодательстве</w:t>
            </w:r>
          </w:p>
          <w:p w:rsidR="0087137B" w:rsidRPr="0087137B" w:rsidRDefault="0087137B" w:rsidP="0016106D">
            <w:pPr>
              <w:rPr>
                <w:b/>
                <w:sz w:val="28"/>
                <w:szCs w:val="28"/>
              </w:rPr>
            </w:pPr>
          </w:p>
        </w:tc>
        <w:tc>
          <w:tcPr>
            <w:tcW w:w="680" w:type="dxa"/>
            <w:tcBorders>
              <w:top w:val="nil"/>
              <w:left w:val="nil"/>
              <w:bottom w:val="nil"/>
              <w:right w:val="nil"/>
            </w:tcBorders>
          </w:tcPr>
          <w:p w:rsidR="005E62DC" w:rsidRPr="00AF16DF" w:rsidRDefault="005B45EA" w:rsidP="0016106D">
            <w:pPr>
              <w:rPr>
                <w:sz w:val="28"/>
                <w:szCs w:val="28"/>
              </w:rPr>
            </w:pPr>
            <w:r>
              <w:rPr>
                <w:sz w:val="28"/>
                <w:szCs w:val="28"/>
              </w:rPr>
              <w:t>7</w:t>
            </w:r>
          </w:p>
        </w:tc>
      </w:tr>
      <w:tr w:rsidR="0087137B" w:rsidTr="005B45EA">
        <w:tc>
          <w:tcPr>
            <w:tcW w:w="9209" w:type="dxa"/>
            <w:tcBorders>
              <w:top w:val="nil"/>
              <w:left w:val="nil"/>
              <w:bottom w:val="nil"/>
              <w:right w:val="nil"/>
            </w:tcBorders>
            <w:shd w:val="clear" w:color="auto" w:fill="C6D9F1" w:themeFill="text2" w:themeFillTint="33"/>
          </w:tcPr>
          <w:p w:rsidR="0087137B" w:rsidRPr="0082097B" w:rsidRDefault="005B45EA" w:rsidP="00E11744">
            <w:pPr>
              <w:rPr>
                <w:sz w:val="28"/>
                <w:szCs w:val="28"/>
              </w:rPr>
            </w:pPr>
            <w:r w:rsidRPr="002836B5">
              <w:rPr>
                <w:b/>
                <w:color w:val="7F7F7F"/>
                <w:sz w:val="28"/>
                <w:szCs w:val="28"/>
              </w:rPr>
              <w:t xml:space="preserve">РАЗДЕЛ </w:t>
            </w:r>
            <w:r>
              <w:rPr>
                <w:b/>
                <w:color w:val="7F7F7F"/>
                <w:sz w:val="28"/>
                <w:szCs w:val="28"/>
              </w:rPr>
              <w:t>4</w:t>
            </w:r>
          </w:p>
        </w:tc>
        <w:tc>
          <w:tcPr>
            <w:tcW w:w="680" w:type="dxa"/>
            <w:tcBorders>
              <w:top w:val="nil"/>
              <w:left w:val="nil"/>
              <w:bottom w:val="nil"/>
              <w:right w:val="nil"/>
            </w:tcBorders>
            <w:shd w:val="clear" w:color="auto" w:fill="C6D9F1" w:themeFill="text2" w:themeFillTint="33"/>
          </w:tcPr>
          <w:p w:rsidR="0087137B" w:rsidRPr="0082097B" w:rsidRDefault="0087137B" w:rsidP="00E11744">
            <w:pPr>
              <w:rPr>
                <w:sz w:val="28"/>
                <w:szCs w:val="28"/>
              </w:rPr>
            </w:pPr>
          </w:p>
        </w:tc>
      </w:tr>
      <w:tr w:rsidR="0087137B" w:rsidTr="005B45EA">
        <w:tc>
          <w:tcPr>
            <w:tcW w:w="9209" w:type="dxa"/>
            <w:tcBorders>
              <w:top w:val="nil"/>
              <w:left w:val="nil"/>
              <w:bottom w:val="nil"/>
              <w:right w:val="nil"/>
            </w:tcBorders>
          </w:tcPr>
          <w:p w:rsidR="0087137B" w:rsidRPr="008807CF" w:rsidRDefault="0087137B" w:rsidP="0087137B">
            <w:pPr>
              <w:rPr>
                <w:b/>
                <w:sz w:val="28"/>
                <w:szCs w:val="28"/>
              </w:rPr>
            </w:pPr>
            <w:r w:rsidRPr="008807CF">
              <w:rPr>
                <w:b/>
                <w:sz w:val="28"/>
                <w:szCs w:val="28"/>
              </w:rPr>
              <w:t xml:space="preserve">Соглашение о взаимодействии </w:t>
            </w:r>
          </w:p>
          <w:p w:rsidR="0087137B" w:rsidRPr="00AF16DF" w:rsidRDefault="0087137B" w:rsidP="0087137B">
            <w:pPr>
              <w:rPr>
                <w:sz w:val="28"/>
                <w:szCs w:val="28"/>
              </w:rPr>
            </w:pPr>
          </w:p>
        </w:tc>
        <w:tc>
          <w:tcPr>
            <w:tcW w:w="680" w:type="dxa"/>
            <w:tcBorders>
              <w:top w:val="nil"/>
              <w:left w:val="nil"/>
              <w:bottom w:val="nil"/>
              <w:right w:val="nil"/>
            </w:tcBorders>
          </w:tcPr>
          <w:p w:rsidR="0087137B" w:rsidRPr="00AF16DF" w:rsidRDefault="005B45EA" w:rsidP="0087137B">
            <w:pPr>
              <w:rPr>
                <w:sz w:val="28"/>
                <w:szCs w:val="28"/>
              </w:rPr>
            </w:pPr>
            <w:r>
              <w:rPr>
                <w:sz w:val="28"/>
                <w:szCs w:val="28"/>
              </w:rPr>
              <w:t>8</w:t>
            </w:r>
          </w:p>
        </w:tc>
      </w:tr>
      <w:tr w:rsidR="0087137B" w:rsidTr="005B45EA">
        <w:tc>
          <w:tcPr>
            <w:tcW w:w="9209" w:type="dxa"/>
            <w:tcBorders>
              <w:top w:val="nil"/>
              <w:left w:val="nil"/>
              <w:bottom w:val="nil"/>
              <w:right w:val="nil"/>
            </w:tcBorders>
            <w:shd w:val="clear" w:color="auto" w:fill="C6D9F1" w:themeFill="text2" w:themeFillTint="33"/>
          </w:tcPr>
          <w:p w:rsidR="0087137B" w:rsidRPr="0082097B" w:rsidRDefault="005B45EA" w:rsidP="0087137B">
            <w:pPr>
              <w:rPr>
                <w:sz w:val="28"/>
                <w:szCs w:val="28"/>
              </w:rPr>
            </w:pPr>
            <w:r w:rsidRPr="002836B5">
              <w:rPr>
                <w:b/>
                <w:color w:val="7F7F7F"/>
                <w:sz w:val="28"/>
                <w:szCs w:val="28"/>
              </w:rPr>
              <w:t xml:space="preserve">РАЗДЕЛ </w:t>
            </w:r>
            <w:r>
              <w:rPr>
                <w:b/>
                <w:color w:val="7F7F7F"/>
                <w:sz w:val="28"/>
                <w:szCs w:val="28"/>
              </w:rPr>
              <w:t>5</w:t>
            </w:r>
          </w:p>
        </w:tc>
        <w:tc>
          <w:tcPr>
            <w:tcW w:w="680" w:type="dxa"/>
            <w:tcBorders>
              <w:top w:val="nil"/>
              <w:left w:val="nil"/>
              <w:bottom w:val="nil"/>
              <w:right w:val="nil"/>
            </w:tcBorders>
            <w:shd w:val="clear" w:color="auto" w:fill="C6D9F1" w:themeFill="text2" w:themeFillTint="33"/>
          </w:tcPr>
          <w:p w:rsidR="0087137B" w:rsidRPr="0082097B" w:rsidRDefault="0087137B" w:rsidP="0087137B">
            <w:pPr>
              <w:rPr>
                <w:sz w:val="28"/>
                <w:szCs w:val="28"/>
              </w:rPr>
            </w:pPr>
          </w:p>
        </w:tc>
      </w:tr>
      <w:tr w:rsidR="0087137B" w:rsidRPr="0082097B" w:rsidTr="005B45EA">
        <w:tc>
          <w:tcPr>
            <w:tcW w:w="9209" w:type="dxa"/>
            <w:tcBorders>
              <w:top w:val="nil"/>
              <w:left w:val="nil"/>
              <w:bottom w:val="nil"/>
              <w:right w:val="nil"/>
            </w:tcBorders>
          </w:tcPr>
          <w:p w:rsidR="0087137B" w:rsidRPr="008807CF" w:rsidRDefault="0087137B" w:rsidP="0087137B">
            <w:pPr>
              <w:jc w:val="both"/>
              <w:rPr>
                <w:b/>
                <w:sz w:val="28"/>
                <w:szCs w:val="28"/>
              </w:rPr>
            </w:pPr>
            <w:r w:rsidRPr="008807CF">
              <w:rPr>
                <w:b/>
                <w:sz w:val="28"/>
                <w:szCs w:val="28"/>
              </w:rPr>
              <w:t>Деятельность по осуществлению функций по определению границ прилегающих территорий в 2025 году</w:t>
            </w:r>
          </w:p>
          <w:p w:rsidR="0087137B" w:rsidRPr="0082097B" w:rsidRDefault="0087137B" w:rsidP="0087137B">
            <w:pPr>
              <w:rPr>
                <w:sz w:val="28"/>
                <w:szCs w:val="28"/>
              </w:rPr>
            </w:pPr>
          </w:p>
        </w:tc>
        <w:tc>
          <w:tcPr>
            <w:tcW w:w="680" w:type="dxa"/>
            <w:tcBorders>
              <w:top w:val="nil"/>
              <w:left w:val="nil"/>
              <w:bottom w:val="nil"/>
              <w:right w:val="nil"/>
            </w:tcBorders>
          </w:tcPr>
          <w:p w:rsidR="005B45EA" w:rsidRDefault="005B45EA" w:rsidP="00913C0E">
            <w:pPr>
              <w:rPr>
                <w:sz w:val="28"/>
                <w:szCs w:val="28"/>
              </w:rPr>
            </w:pPr>
          </w:p>
          <w:p w:rsidR="0087137B" w:rsidRPr="0082097B" w:rsidRDefault="005B45EA" w:rsidP="00913C0E">
            <w:pPr>
              <w:rPr>
                <w:sz w:val="28"/>
                <w:szCs w:val="28"/>
              </w:rPr>
            </w:pPr>
            <w:r>
              <w:rPr>
                <w:sz w:val="28"/>
                <w:szCs w:val="28"/>
              </w:rPr>
              <w:t>10</w:t>
            </w:r>
          </w:p>
        </w:tc>
      </w:tr>
      <w:tr w:rsidR="0087137B" w:rsidRPr="0082097B" w:rsidTr="005B45EA">
        <w:tc>
          <w:tcPr>
            <w:tcW w:w="9209" w:type="dxa"/>
            <w:tcBorders>
              <w:top w:val="nil"/>
              <w:left w:val="nil"/>
              <w:bottom w:val="nil"/>
              <w:right w:val="nil"/>
            </w:tcBorders>
            <w:shd w:val="clear" w:color="auto" w:fill="C6D9F1" w:themeFill="text2" w:themeFillTint="33"/>
          </w:tcPr>
          <w:p w:rsidR="0087137B" w:rsidRPr="00B76471" w:rsidRDefault="005B45EA" w:rsidP="0087137B">
            <w:pPr>
              <w:rPr>
                <w:color w:val="7F7F7F" w:themeColor="text1" w:themeTint="80"/>
                <w:sz w:val="28"/>
                <w:szCs w:val="28"/>
              </w:rPr>
            </w:pPr>
            <w:r w:rsidRPr="002836B5">
              <w:rPr>
                <w:b/>
                <w:color w:val="7F7F7F"/>
                <w:sz w:val="28"/>
                <w:szCs w:val="28"/>
              </w:rPr>
              <w:t xml:space="preserve">РАЗДЕЛ </w:t>
            </w:r>
            <w:r>
              <w:rPr>
                <w:b/>
                <w:color w:val="7F7F7F"/>
                <w:sz w:val="28"/>
                <w:szCs w:val="28"/>
              </w:rPr>
              <w:t>6</w:t>
            </w:r>
          </w:p>
        </w:tc>
        <w:tc>
          <w:tcPr>
            <w:tcW w:w="680" w:type="dxa"/>
            <w:tcBorders>
              <w:top w:val="nil"/>
              <w:left w:val="nil"/>
              <w:bottom w:val="nil"/>
              <w:right w:val="nil"/>
            </w:tcBorders>
            <w:shd w:val="clear" w:color="auto" w:fill="C6D9F1" w:themeFill="text2" w:themeFillTint="33"/>
          </w:tcPr>
          <w:p w:rsidR="0087137B" w:rsidRPr="0082097B" w:rsidRDefault="0087137B" w:rsidP="0087137B">
            <w:pPr>
              <w:rPr>
                <w:sz w:val="28"/>
                <w:szCs w:val="28"/>
              </w:rPr>
            </w:pPr>
          </w:p>
        </w:tc>
      </w:tr>
      <w:tr w:rsidR="0087137B" w:rsidRPr="0082097B" w:rsidTr="005B45EA">
        <w:tc>
          <w:tcPr>
            <w:tcW w:w="9209" w:type="dxa"/>
            <w:tcBorders>
              <w:top w:val="nil"/>
              <w:left w:val="nil"/>
              <w:bottom w:val="nil"/>
              <w:right w:val="nil"/>
            </w:tcBorders>
          </w:tcPr>
          <w:p w:rsidR="0087137B" w:rsidRPr="008807CF" w:rsidRDefault="0087137B" w:rsidP="0087137B">
            <w:pPr>
              <w:rPr>
                <w:b/>
                <w:sz w:val="28"/>
                <w:szCs w:val="28"/>
              </w:rPr>
            </w:pPr>
            <w:r w:rsidRPr="008807CF">
              <w:rPr>
                <w:b/>
                <w:sz w:val="28"/>
                <w:szCs w:val="28"/>
              </w:rPr>
              <w:t>Информационные ресурсы</w:t>
            </w:r>
          </w:p>
          <w:p w:rsidR="0087137B" w:rsidRPr="0082097B" w:rsidRDefault="0087137B" w:rsidP="0087137B">
            <w:pPr>
              <w:rPr>
                <w:sz w:val="28"/>
                <w:szCs w:val="28"/>
              </w:rPr>
            </w:pPr>
          </w:p>
        </w:tc>
        <w:tc>
          <w:tcPr>
            <w:tcW w:w="680" w:type="dxa"/>
            <w:tcBorders>
              <w:top w:val="nil"/>
              <w:left w:val="nil"/>
              <w:bottom w:val="nil"/>
              <w:right w:val="nil"/>
            </w:tcBorders>
          </w:tcPr>
          <w:p w:rsidR="0087137B" w:rsidRPr="0082097B" w:rsidRDefault="003010A5" w:rsidP="00913C0E">
            <w:pPr>
              <w:rPr>
                <w:sz w:val="28"/>
                <w:szCs w:val="28"/>
              </w:rPr>
            </w:pPr>
            <w:r>
              <w:rPr>
                <w:sz w:val="28"/>
                <w:szCs w:val="28"/>
              </w:rPr>
              <w:t>1</w:t>
            </w:r>
            <w:r w:rsidR="005B45EA">
              <w:rPr>
                <w:sz w:val="28"/>
                <w:szCs w:val="28"/>
              </w:rPr>
              <w:t>3</w:t>
            </w:r>
          </w:p>
        </w:tc>
      </w:tr>
      <w:tr w:rsidR="0087137B" w:rsidRPr="0082097B" w:rsidTr="005B45EA">
        <w:tc>
          <w:tcPr>
            <w:tcW w:w="9209" w:type="dxa"/>
            <w:tcBorders>
              <w:top w:val="nil"/>
              <w:left w:val="nil"/>
              <w:bottom w:val="nil"/>
              <w:right w:val="nil"/>
            </w:tcBorders>
            <w:shd w:val="clear" w:color="auto" w:fill="C6D9F1" w:themeFill="text2" w:themeFillTint="33"/>
          </w:tcPr>
          <w:p w:rsidR="0087137B" w:rsidRPr="00B76471" w:rsidRDefault="005B45EA" w:rsidP="0087137B">
            <w:pPr>
              <w:rPr>
                <w:color w:val="7F7F7F" w:themeColor="text1" w:themeTint="80"/>
                <w:sz w:val="28"/>
                <w:szCs w:val="28"/>
              </w:rPr>
            </w:pPr>
            <w:r w:rsidRPr="002836B5">
              <w:rPr>
                <w:b/>
                <w:color w:val="7F7F7F"/>
                <w:sz w:val="28"/>
                <w:szCs w:val="28"/>
              </w:rPr>
              <w:t xml:space="preserve">РАЗДЕЛ </w:t>
            </w:r>
            <w:r>
              <w:rPr>
                <w:b/>
                <w:color w:val="7F7F7F"/>
                <w:sz w:val="28"/>
                <w:szCs w:val="28"/>
              </w:rPr>
              <w:t>7</w:t>
            </w:r>
          </w:p>
        </w:tc>
        <w:tc>
          <w:tcPr>
            <w:tcW w:w="680" w:type="dxa"/>
            <w:tcBorders>
              <w:top w:val="nil"/>
              <w:left w:val="nil"/>
              <w:bottom w:val="nil"/>
              <w:right w:val="nil"/>
            </w:tcBorders>
            <w:shd w:val="clear" w:color="auto" w:fill="C6D9F1" w:themeFill="text2" w:themeFillTint="33"/>
          </w:tcPr>
          <w:p w:rsidR="0087137B" w:rsidRPr="0082097B" w:rsidRDefault="0087137B" w:rsidP="0087137B">
            <w:pPr>
              <w:rPr>
                <w:sz w:val="28"/>
                <w:szCs w:val="28"/>
              </w:rPr>
            </w:pPr>
          </w:p>
        </w:tc>
      </w:tr>
      <w:tr w:rsidR="0087137B" w:rsidRPr="0082097B" w:rsidTr="005B45EA">
        <w:tc>
          <w:tcPr>
            <w:tcW w:w="9209" w:type="dxa"/>
            <w:tcBorders>
              <w:top w:val="nil"/>
              <w:left w:val="nil"/>
              <w:bottom w:val="nil"/>
              <w:right w:val="nil"/>
            </w:tcBorders>
          </w:tcPr>
          <w:p w:rsidR="0087137B" w:rsidRPr="008807CF" w:rsidRDefault="0087137B" w:rsidP="0087137B">
            <w:pPr>
              <w:rPr>
                <w:b/>
                <w:sz w:val="28"/>
                <w:szCs w:val="28"/>
              </w:rPr>
            </w:pPr>
            <w:r>
              <w:rPr>
                <w:b/>
                <w:sz w:val="28"/>
                <w:szCs w:val="28"/>
              </w:rPr>
              <w:t>Контактная информация</w:t>
            </w:r>
          </w:p>
          <w:p w:rsidR="0087137B" w:rsidRPr="0082097B" w:rsidRDefault="0087137B" w:rsidP="0087137B">
            <w:pPr>
              <w:rPr>
                <w:sz w:val="28"/>
                <w:szCs w:val="28"/>
              </w:rPr>
            </w:pPr>
          </w:p>
        </w:tc>
        <w:tc>
          <w:tcPr>
            <w:tcW w:w="680" w:type="dxa"/>
            <w:tcBorders>
              <w:top w:val="nil"/>
              <w:left w:val="nil"/>
              <w:bottom w:val="nil"/>
              <w:right w:val="nil"/>
            </w:tcBorders>
          </w:tcPr>
          <w:p w:rsidR="0087137B" w:rsidRPr="0082097B" w:rsidRDefault="003010A5" w:rsidP="005B45EA">
            <w:pPr>
              <w:rPr>
                <w:sz w:val="28"/>
                <w:szCs w:val="28"/>
              </w:rPr>
            </w:pPr>
            <w:r>
              <w:rPr>
                <w:sz w:val="28"/>
                <w:szCs w:val="28"/>
              </w:rPr>
              <w:t>1</w:t>
            </w:r>
            <w:r w:rsidR="005B45EA">
              <w:rPr>
                <w:sz w:val="28"/>
                <w:szCs w:val="28"/>
              </w:rPr>
              <w:t>4</w:t>
            </w:r>
          </w:p>
        </w:tc>
      </w:tr>
    </w:tbl>
    <w:p w:rsidR="00300D9C" w:rsidRDefault="00300D9C" w:rsidP="00D80776"/>
    <w:p w:rsidR="006D60AF" w:rsidRDefault="006D60AF"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0C5BD4" w:rsidRDefault="000C5BD4" w:rsidP="00667996">
      <w:pPr>
        <w:ind w:firstLine="567"/>
        <w:jc w:val="center"/>
        <w:rPr>
          <w:b/>
          <w:caps/>
          <w:color w:val="1F497D"/>
          <w:sz w:val="32"/>
          <w:szCs w:val="32"/>
        </w:rPr>
      </w:pPr>
    </w:p>
    <w:p w:rsidR="00D80776" w:rsidRDefault="00D80776" w:rsidP="00667996">
      <w:pPr>
        <w:ind w:firstLine="567"/>
        <w:jc w:val="center"/>
        <w:rPr>
          <w:b/>
          <w:caps/>
          <w:color w:val="1F497D"/>
          <w:sz w:val="32"/>
          <w:szCs w:val="32"/>
        </w:rPr>
      </w:pPr>
    </w:p>
    <w:p w:rsidR="00D80776" w:rsidRDefault="00D80776"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513285" w:rsidRDefault="00513285"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BC0873" w:rsidRDefault="00BC0873" w:rsidP="00667996">
      <w:pPr>
        <w:ind w:firstLine="567"/>
        <w:jc w:val="center"/>
        <w:rPr>
          <w:b/>
          <w:caps/>
          <w:color w:val="1F497D"/>
          <w:sz w:val="32"/>
          <w:szCs w:val="32"/>
        </w:rPr>
      </w:pPr>
    </w:p>
    <w:p w:rsidR="00BC0873" w:rsidRDefault="00BC0873"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p w:rsidR="00A918B7" w:rsidRDefault="00A918B7" w:rsidP="00667996">
      <w:pPr>
        <w:ind w:firstLine="567"/>
        <w:jc w:val="center"/>
        <w:rPr>
          <w:b/>
          <w:caps/>
          <w:color w:val="1F497D"/>
          <w:sz w:val="32"/>
          <w:szCs w:val="32"/>
        </w:rPr>
      </w:pPr>
    </w:p>
    <w:tbl>
      <w:tblPr>
        <w:tblStyle w:val="a3"/>
        <w:tblW w:w="12049" w:type="dxa"/>
        <w:tblInd w:w="-1026" w:type="dxa"/>
        <w:tblLook w:val="04A0" w:firstRow="1" w:lastRow="0" w:firstColumn="1" w:lastColumn="0" w:noHBand="0" w:noVBand="1"/>
      </w:tblPr>
      <w:tblGrid>
        <w:gridCol w:w="12049"/>
      </w:tblGrid>
      <w:tr w:rsidR="00E65F89" w:rsidRPr="003B2558" w:rsidTr="005B45EA">
        <w:trPr>
          <w:trHeight w:val="1133"/>
        </w:trPr>
        <w:tc>
          <w:tcPr>
            <w:tcW w:w="12049" w:type="dxa"/>
            <w:tcBorders>
              <w:top w:val="nil"/>
              <w:left w:val="nil"/>
              <w:bottom w:val="nil"/>
              <w:right w:val="nil"/>
            </w:tcBorders>
            <w:shd w:val="clear" w:color="auto" w:fill="C6D9F1" w:themeFill="text2" w:themeFillTint="33"/>
          </w:tcPr>
          <w:p w:rsidR="008807CF" w:rsidRDefault="008807CF" w:rsidP="008807CF">
            <w:pPr>
              <w:ind w:firstLine="1024"/>
              <w:rPr>
                <w:b/>
                <w:color w:val="548DD4" w:themeColor="text2" w:themeTint="99"/>
                <w:sz w:val="28"/>
                <w:szCs w:val="28"/>
              </w:rPr>
            </w:pPr>
          </w:p>
          <w:p w:rsidR="008807CF" w:rsidRPr="008807CF" w:rsidRDefault="008807CF" w:rsidP="00BC0873">
            <w:pPr>
              <w:ind w:left="1022" w:firstLine="2"/>
              <w:rPr>
                <w:b/>
                <w:color w:val="548DD4" w:themeColor="text2" w:themeTint="99"/>
                <w:sz w:val="28"/>
                <w:szCs w:val="28"/>
              </w:rPr>
            </w:pPr>
            <w:r w:rsidRPr="008807CF">
              <w:rPr>
                <w:b/>
                <w:color w:val="548DD4" w:themeColor="text2" w:themeTint="99"/>
                <w:sz w:val="28"/>
                <w:szCs w:val="28"/>
              </w:rPr>
              <w:t>ВВОДНАЯ ЧАСТЬ</w:t>
            </w:r>
          </w:p>
          <w:p w:rsidR="00E65F89" w:rsidRPr="008807CF" w:rsidRDefault="00E65F89" w:rsidP="008807CF">
            <w:pPr>
              <w:jc w:val="center"/>
              <w:rPr>
                <w:b/>
                <w:color w:val="548DD4" w:themeColor="text2" w:themeTint="99"/>
                <w:sz w:val="28"/>
                <w:szCs w:val="28"/>
              </w:rPr>
            </w:pPr>
          </w:p>
        </w:tc>
      </w:tr>
    </w:tbl>
    <w:p w:rsidR="00245472" w:rsidRDefault="00245472" w:rsidP="0073042E">
      <w:pPr>
        <w:ind w:firstLine="709"/>
        <w:jc w:val="both"/>
        <w:rPr>
          <w:color w:val="000000" w:themeColor="text1"/>
          <w:sz w:val="28"/>
          <w:szCs w:val="28"/>
        </w:rPr>
      </w:pPr>
    </w:p>
    <w:p w:rsidR="0054103B" w:rsidRDefault="0054103B" w:rsidP="005B45EA">
      <w:pPr>
        <w:spacing w:line="276" w:lineRule="auto"/>
        <w:ind w:firstLine="709"/>
        <w:jc w:val="both"/>
        <w:rPr>
          <w:color w:val="000000" w:themeColor="text1"/>
          <w:sz w:val="28"/>
          <w:szCs w:val="28"/>
        </w:rPr>
      </w:pPr>
      <w:r w:rsidRPr="0054103B">
        <w:rPr>
          <w:color w:val="000000" w:themeColor="text1"/>
          <w:sz w:val="28"/>
          <w:szCs w:val="28"/>
        </w:rPr>
        <w:t>Одной из целей реализации государственной политики по снижению масштабов</w:t>
      </w:r>
      <w:r>
        <w:rPr>
          <w:color w:val="000000" w:themeColor="text1"/>
          <w:sz w:val="28"/>
          <w:szCs w:val="28"/>
        </w:rPr>
        <w:t xml:space="preserve"> </w:t>
      </w:r>
      <w:r w:rsidRPr="0054103B">
        <w:rPr>
          <w:color w:val="000000" w:themeColor="text1"/>
          <w:sz w:val="28"/>
          <w:szCs w:val="28"/>
        </w:rPr>
        <w:t>злоупотребления алкогольной продукцией и профилактике алкоголизма среди населения</w:t>
      </w:r>
      <w:r>
        <w:rPr>
          <w:color w:val="000000" w:themeColor="text1"/>
          <w:sz w:val="28"/>
          <w:szCs w:val="28"/>
        </w:rPr>
        <w:t xml:space="preserve"> </w:t>
      </w:r>
      <w:r w:rsidRPr="0054103B">
        <w:rPr>
          <w:color w:val="000000" w:themeColor="text1"/>
          <w:sz w:val="28"/>
          <w:szCs w:val="28"/>
        </w:rPr>
        <w:t>Российской Федерации является повышение эффективности регулирования алкогольного рынка,</w:t>
      </w:r>
      <w:r>
        <w:rPr>
          <w:color w:val="000000" w:themeColor="text1"/>
          <w:sz w:val="28"/>
          <w:szCs w:val="28"/>
        </w:rPr>
        <w:t xml:space="preserve"> </w:t>
      </w:r>
      <w:r w:rsidRPr="0054103B">
        <w:rPr>
          <w:color w:val="000000" w:themeColor="text1"/>
          <w:sz w:val="28"/>
          <w:szCs w:val="28"/>
        </w:rPr>
        <w:t xml:space="preserve">а одна из приоритетных задач в реализации данной цели </w:t>
      </w:r>
      <w:r w:rsidR="00AC7E23">
        <w:rPr>
          <w:color w:val="000000" w:themeColor="text1"/>
          <w:sz w:val="28"/>
          <w:szCs w:val="28"/>
        </w:rPr>
        <w:t>–</w:t>
      </w:r>
      <w:r w:rsidRPr="0054103B">
        <w:rPr>
          <w:color w:val="000000" w:themeColor="text1"/>
          <w:sz w:val="28"/>
          <w:szCs w:val="28"/>
        </w:rPr>
        <w:t xml:space="preserve"> противодействие нелегальному</w:t>
      </w:r>
      <w:r>
        <w:rPr>
          <w:color w:val="000000" w:themeColor="text1"/>
          <w:sz w:val="28"/>
          <w:szCs w:val="28"/>
        </w:rPr>
        <w:t xml:space="preserve"> </w:t>
      </w:r>
      <w:r w:rsidRPr="0054103B">
        <w:rPr>
          <w:color w:val="000000" w:themeColor="text1"/>
          <w:sz w:val="28"/>
          <w:szCs w:val="28"/>
        </w:rPr>
        <w:t>производству и обороту алкогольной продукции, в том числе путем повышения эффективности</w:t>
      </w:r>
      <w:r>
        <w:rPr>
          <w:color w:val="000000" w:themeColor="text1"/>
          <w:sz w:val="28"/>
          <w:szCs w:val="28"/>
        </w:rPr>
        <w:t xml:space="preserve"> </w:t>
      </w:r>
      <w:r w:rsidRPr="0054103B">
        <w:rPr>
          <w:color w:val="000000" w:themeColor="text1"/>
          <w:sz w:val="28"/>
          <w:szCs w:val="28"/>
        </w:rPr>
        <w:t>регулирования алкогольного рынка.</w:t>
      </w:r>
    </w:p>
    <w:p w:rsidR="0054103B" w:rsidRDefault="0054103B" w:rsidP="005B45EA">
      <w:pPr>
        <w:spacing w:line="276" w:lineRule="auto"/>
        <w:ind w:firstLine="709"/>
        <w:jc w:val="both"/>
        <w:rPr>
          <w:color w:val="000000" w:themeColor="text1"/>
          <w:sz w:val="28"/>
          <w:szCs w:val="28"/>
        </w:rPr>
      </w:pPr>
      <w:r>
        <w:rPr>
          <w:color w:val="000000" w:themeColor="text1"/>
          <w:sz w:val="28"/>
          <w:szCs w:val="28"/>
        </w:rPr>
        <w:t>Н</w:t>
      </w:r>
      <w:r w:rsidRPr="0054103B">
        <w:rPr>
          <w:color w:val="000000" w:themeColor="text1"/>
          <w:sz w:val="28"/>
          <w:szCs w:val="28"/>
        </w:rPr>
        <w:t>а территории Российской</w:t>
      </w:r>
      <w:r>
        <w:rPr>
          <w:color w:val="000000" w:themeColor="text1"/>
          <w:sz w:val="28"/>
          <w:szCs w:val="28"/>
        </w:rPr>
        <w:t xml:space="preserve"> </w:t>
      </w:r>
      <w:r w:rsidRPr="0054103B">
        <w:rPr>
          <w:color w:val="000000" w:themeColor="text1"/>
          <w:sz w:val="28"/>
          <w:szCs w:val="28"/>
        </w:rPr>
        <w:t xml:space="preserve">Федерации </w:t>
      </w:r>
      <w:r>
        <w:rPr>
          <w:color w:val="000000" w:themeColor="text1"/>
          <w:sz w:val="28"/>
          <w:szCs w:val="28"/>
        </w:rPr>
        <w:t>т</w:t>
      </w:r>
      <w:r w:rsidRPr="0054103B">
        <w:rPr>
          <w:color w:val="000000" w:themeColor="text1"/>
          <w:sz w:val="28"/>
          <w:szCs w:val="28"/>
        </w:rPr>
        <w:t>ребования к розничной продаже алкогольной продукции установлены Федеральным законом Российской Федерации от 22 ноября 1995 года</w:t>
      </w:r>
      <w:r>
        <w:rPr>
          <w:color w:val="000000" w:themeColor="text1"/>
          <w:sz w:val="28"/>
          <w:szCs w:val="28"/>
        </w:rPr>
        <w:t xml:space="preserve"> </w:t>
      </w:r>
      <w:r w:rsidRPr="0054103B">
        <w:rPr>
          <w:color w:val="000000" w:themeColor="text1"/>
          <w:sz w:val="28"/>
          <w:szCs w:val="28"/>
        </w:rPr>
        <w:t xml:space="preserve">№ 171-ФЗ «О государственном регулировании производства </w:t>
      </w:r>
      <w:r w:rsidR="00FC449D">
        <w:rPr>
          <w:color w:val="000000" w:themeColor="text1"/>
          <w:sz w:val="28"/>
          <w:szCs w:val="28"/>
        </w:rPr>
        <w:t xml:space="preserve">  </w:t>
      </w:r>
      <w:r w:rsidRPr="0054103B">
        <w:rPr>
          <w:color w:val="000000" w:themeColor="text1"/>
          <w:sz w:val="28"/>
          <w:szCs w:val="28"/>
        </w:rPr>
        <w:t>и оборота этилового спирта,</w:t>
      </w:r>
      <w:r>
        <w:rPr>
          <w:color w:val="000000" w:themeColor="text1"/>
          <w:sz w:val="28"/>
          <w:szCs w:val="28"/>
        </w:rPr>
        <w:t xml:space="preserve"> </w:t>
      </w:r>
      <w:r w:rsidRPr="0054103B">
        <w:rPr>
          <w:color w:val="000000" w:themeColor="text1"/>
          <w:sz w:val="28"/>
          <w:szCs w:val="28"/>
        </w:rPr>
        <w:t>алкогольной и спиртосодержащей продукции</w:t>
      </w:r>
      <w:r w:rsidR="001A67B8">
        <w:rPr>
          <w:color w:val="000000" w:themeColor="text1"/>
          <w:sz w:val="28"/>
          <w:szCs w:val="28"/>
        </w:rPr>
        <w:t xml:space="preserve"> </w:t>
      </w:r>
      <w:r w:rsidRPr="0054103B">
        <w:rPr>
          <w:color w:val="000000" w:themeColor="text1"/>
          <w:sz w:val="28"/>
          <w:szCs w:val="28"/>
        </w:rPr>
        <w:t>и</w:t>
      </w:r>
      <w:r w:rsidR="001A67B8">
        <w:rPr>
          <w:color w:val="000000" w:themeColor="text1"/>
          <w:sz w:val="28"/>
          <w:szCs w:val="28"/>
        </w:rPr>
        <w:t> </w:t>
      </w:r>
      <w:r w:rsidRPr="0054103B">
        <w:rPr>
          <w:color w:val="000000" w:themeColor="text1"/>
          <w:sz w:val="28"/>
          <w:szCs w:val="28"/>
        </w:rPr>
        <w:t>об</w:t>
      </w:r>
      <w:r w:rsidR="001A67B8">
        <w:rPr>
          <w:color w:val="000000" w:themeColor="text1"/>
          <w:sz w:val="28"/>
          <w:szCs w:val="28"/>
        </w:rPr>
        <w:t> </w:t>
      </w:r>
      <w:r w:rsidRPr="0054103B">
        <w:rPr>
          <w:color w:val="000000" w:themeColor="text1"/>
          <w:sz w:val="28"/>
          <w:szCs w:val="28"/>
        </w:rPr>
        <w:t>ограничении потребления (распития)</w:t>
      </w:r>
      <w:r>
        <w:rPr>
          <w:color w:val="000000" w:themeColor="text1"/>
          <w:sz w:val="28"/>
          <w:szCs w:val="28"/>
        </w:rPr>
        <w:t xml:space="preserve"> </w:t>
      </w:r>
      <w:r w:rsidRPr="0054103B">
        <w:rPr>
          <w:color w:val="000000" w:themeColor="text1"/>
          <w:sz w:val="28"/>
          <w:szCs w:val="28"/>
        </w:rPr>
        <w:t>алкогольной продукции» (далее –</w:t>
      </w:r>
      <w:r>
        <w:rPr>
          <w:color w:val="000000" w:themeColor="text1"/>
          <w:sz w:val="28"/>
          <w:szCs w:val="28"/>
        </w:rPr>
        <w:t xml:space="preserve"> Закон </w:t>
      </w:r>
      <w:r w:rsidR="00FC449D">
        <w:rPr>
          <w:color w:val="000000" w:themeColor="text1"/>
          <w:sz w:val="28"/>
          <w:szCs w:val="28"/>
        </w:rPr>
        <w:t xml:space="preserve">   </w:t>
      </w:r>
      <w:r>
        <w:rPr>
          <w:color w:val="000000" w:themeColor="text1"/>
          <w:sz w:val="28"/>
          <w:szCs w:val="28"/>
        </w:rPr>
        <w:t>№</w:t>
      </w:r>
      <w:r w:rsidR="00EF44E6">
        <w:rPr>
          <w:color w:val="000000" w:themeColor="text1"/>
          <w:sz w:val="28"/>
          <w:szCs w:val="28"/>
        </w:rPr>
        <w:t xml:space="preserve"> 171-ФЗ).</w:t>
      </w:r>
    </w:p>
    <w:p w:rsidR="0098303F" w:rsidRDefault="0098303F" w:rsidP="005B45EA">
      <w:pPr>
        <w:spacing w:line="276" w:lineRule="auto"/>
        <w:ind w:firstLine="709"/>
        <w:jc w:val="both"/>
        <w:rPr>
          <w:color w:val="000000" w:themeColor="text1"/>
          <w:sz w:val="28"/>
          <w:szCs w:val="28"/>
        </w:rPr>
      </w:pPr>
      <w:r>
        <w:rPr>
          <w:color w:val="000000" w:themeColor="text1"/>
          <w:sz w:val="28"/>
          <w:szCs w:val="28"/>
        </w:rPr>
        <w:t>Статья 16</w:t>
      </w:r>
      <w:r w:rsidRPr="0098303F">
        <w:t xml:space="preserve"> </w:t>
      </w:r>
      <w:r w:rsidRPr="0098303F">
        <w:rPr>
          <w:color w:val="000000" w:themeColor="text1"/>
          <w:sz w:val="28"/>
          <w:szCs w:val="28"/>
        </w:rPr>
        <w:t>Закона № 171-ФЗ</w:t>
      </w:r>
      <w:r>
        <w:rPr>
          <w:color w:val="000000" w:themeColor="text1"/>
          <w:sz w:val="28"/>
          <w:szCs w:val="28"/>
        </w:rPr>
        <w:t xml:space="preserve"> устанавливает о</w:t>
      </w:r>
      <w:r w:rsidRPr="0098303F">
        <w:rPr>
          <w:color w:val="000000" w:themeColor="text1"/>
          <w:sz w:val="28"/>
          <w:szCs w:val="28"/>
        </w:rPr>
        <w:t>собые требования к розничной продаже алкогольной продукции, розничной продаже алкогольной продукции при</w:t>
      </w:r>
      <w:r w:rsidR="001A67B8">
        <w:rPr>
          <w:color w:val="000000" w:themeColor="text1"/>
          <w:sz w:val="28"/>
          <w:szCs w:val="28"/>
        </w:rPr>
        <w:t> </w:t>
      </w:r>
      <w:r w:rsidRPr="0098303F">
        <w:rPr>
          <w:color w:val="000000" w:themeColor="text1"/>
          <w:sz w:val="28"/>
          <w:szCs w:val="28"/>
        </w:rPr>
        <w:t>оказании услуг общественного питания, а также потреблению (распитию) алкогольной продукции</w:t>
      </w:r>
      <w:r>
        <w:rPr>
          <w:color w:val="000000" w:themeColor="text1"/>
          <w:sz w:val="28"/>
          <w:szCs w:val="28"/>
        </w:rPr>
        <w:t>.</w:t>
      </w:r>
    </w:p>
    <w:p w:rsidR="00EF44E6" w:rsidRDefault="00EF44E6" w:rsidP="005B45EA">
      <w:pPr>
        <w:spacing w:line="276" w:lineRule="auto"/>
        <w:ind w:firstLine="709"/>
        <w:jc w:val="both"/>
        <w:rPr>
          <w:color w:val="000000" w:themeColor="text1"/>
          <w:sz w:val="28"/>
          <w:szCs w:val="28"/>
        </w:rPr>
      </w:pPr>
      <w:r>
        <w:rPr>
          <w:color w:val="000000" w:themeColor="text1"/>
          <w:sz w:val="28"/>
          <w:szCs w:val="28"/>
        </w:rPr>
        <w:t xml:space="preserve">В соответствии с частью 2 статьи 16 Закона № 171-ФЗ </w:t>
      </w:r>
      <w:r w:rsidR="0098303F">
        <w:rPr>
          <w:color w:val="000000" w:themeColor="text1"/>
          <w:sz w:val="28"/>
          <w:szCs w:val="28"/>
        </w:rPr>
        <w:t xml:space="preserve">розничная продажа алкогольной продукции и розничная продажа алкогольной продукции при оказании услуг общественного питания </w:t>
      </w:r>
      <w:r>
        <w:rPr>
          <w:color w:val="000000" w:themeColor="text1"/>
          <w:sz w:val="28"/>
          <w:szCs w:val="28"/>
        </w:rPr>
        <w:t>не допускается на следующих прилегающих территориях</w:t>
      </w:r>
      <w:r w:rsidR="0098303F">
        <w:rPr>
          <w:color w:val="000000" w:themeColor="text1"/>
          <w:sz w:val="28"/>
          <w:szCs w:val="28"/>
        </w:rPr>
        <w:t xml:space="preserve"> </w:t>
      </w:r>
      <w:r w:rsidR="0098303F" w:rsidRPr="00707A77">
        <w:rPr>
          <w:color w:val="000000" w:themeColor="text1"/>
          <w:sz w:val="28"/>
          <w:szCs w:val="28"/>
        </w:rPr>
        <w:t>5-7, 10)</w:t>
      </w:r>
      <w:r w:rsidRPr="00707A77">
        <w:rPr>
          <w:color w:val="000000" w:themeColor="text1"/>
          <w:sz w:val="28"/>
          <w:szCs w:val="28"/>
        </w:rPr>
        <w:t>:</w:t>
      </w:r>
    </w:p>
    <w:p w:rsidR="00EF44E6" w:rsidRPr="00EF44E6"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во владении и (или) пользовании образовательных организаций (за исключением организаций дополнительного образования, организаций дополнительного профессионального образования);</w:t>
      </w:r>
    </w:p>
    <w:p w:rsidR="00EF44E6" w:rsidRPr="00EF44E6"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во владении и (или) пользовании организаций, осуществляющих обучение несовершеннолетних;</w:t>
      </w:r>
    </w:p>
    <w:p w:rsidR="00EF44E6" w:rsidRPr="00EF44E6"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 xml:space="preserve">к зданиям, строениям, сооружениям, помещениям, находящимся </w:t>
      </w:r>
      <w:r w:rsidR="00FF0563">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 xml:space="preserve">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w:t>
      </w:r>
      <w:r w:rsidRPr="00EF44E6">
        <w:rPr>
          <w:rFonts w:ascii="Times New Roman" w:hAnsi="Times New Roman"/>
          <w:color w:val="000000" w:themeColor="text1"/>
          <w:sz w:val="28"/>
          <w:szCs w:val="28"/>
        </w:rPr>
        <w:lastRenderedPageBreak/>
        <w:t>законодательством Российской Федерации, за исключением видов медицинской деятельности по перечню, утвержденному Правительством Российской Федерации;</w:t>
      </w:r>
    </w:p>
    <w:p w:rsidR="00EF44E6" w:rsidRPr="001D4E80"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1D4E80">
        <w:rPr>
          <w:rFonts w:ascii="Times New Roman" w:hAnsi="Times New Roman"/>
          <w:color w:val="000000" w:themeColor="text1"/>
          <w:sz w:val="28"/>
          <w:szCs w:val="28"/>
        </w:rPr>
        <w:t xml:space="preserve">к спортивным сооружениям, которые являются объектами недвижимости </w:t>
      </w:r>
      <w:r w:rsidR="00FF0563" w:rsidRPr="001D4E80">
        <w:rPr>
          <w:rFonts w:ascii="Times New Roman" w:hAnsi="Times New Roman"/>
          <w:color w:val="000000" w:themeColor="text1"/>
          <w:sz w:val="28"/>
          <w:szCs w:val="28"/>
        </w:rPr>
        <w:t xml:space="preserve">               </w:t>
      </w:r>
      <w:r w:rsidRPr="001D4E80">
        <w:rPr>
          <w:rFonts w:ascii="Times New Roman" w:hAnsi="Times New Roman"/>
          <w:color w:val="000000" w:themeColor="text1"/>
          <w:sz w:val="28"/>
          <w:szCs w:val="28"/>
        </w:rPr>
        <w:t>и права на которые зарегистрированы в установленном порядке;</w:t>
      </w:r>
    </w:p>
    <w:p w:rsidR="001D4E80" w:rsidRPr="00AD36C7" w:rsidRDefault="001D4E80"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AD36C7">
        <w:rPr>
          <w:rFonts w:ascii="Times New Roman" w:eastAsia="Calibri" w:hAnsi="Times New Roman"/>
          <w:sz w:val="28"/>
          <w:szCs w:val="28"/>
        </w:rPr>
        <w:t xml:space="preserve">к </w:t>
      </w:r>
      <w:r w:rsidRPr="00AD36C7">
        <w:rPr>
          <w:rFonts w:ascii="Times New Roman" w:hAnsi="Times New Roman"/>
          <w:sz w:val="28"/>
          <w:szCs w:val="28"/>
        </w:rPr>
        <w:t>многоквартирным домам</w:t>
      </w:r>
      <w:r w:rsidRPr="00AD36C7">
        <w:rPr>
          <w:rFonts w:ascii="Times New Roman" w:eastAsia="Calibri" w:hAnsi="Times New Roman"/>
          <w:sz w:val="28"/>
          <w:szCs w:val="28"/>
        </w:rPr>
        <w:t xml:space="preserve">, на которых не допускается розничная продажа алкогольной продукции в объектах общественного питания (для объектов общественного питания </w:t>
      </w:r>
      <w:r w:rsidRPr="00AD36C7">
        <w:rPr>
          <w:rFonts w:ascii="Times New Roman" w:hAnsi="Times New Roman"/>
          <w:sz w:val="28"/>
          <w:szCs w:val="28"/>
        </w:rPr>
        <w:t>имеющих зал обслуживания посетителей общей площадью менее 50 квадратных метров);</w:t>
      </w:r>
    </w:p>
    <w:p w:rsidR="00EF44E6" w:rsidRPr="00EF44E6"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1D4E80">
        <w:rPr>
          <w:rFonts w:ascii="Times New Roman" w:hAnsi="Times New Roman"/>
          <w:color w:val="000000" w:themeColor="text1"/>
          <w:sz w:val="28"/>
          <w:szCs w:val="28"/>
        </w:rPr>
        <w:t>на боевых позициях войск, полигонах, узлах связи, в расположении воинских частей, на специальных технологич</w:t>
      </w:r>
      <w:r w:rsidR="00BF21B4">
        <w:rPr>
          <w:rFonts w:ascii="Times New Roman" w:hAnsi="Times New Roman"/>
          <w:color w:val="000000" w:themeColor="text1"/>
          <w:sz w:val="28"/>
          <w:szCs w:val="28"/>
        </w:rPr>
        <w:t xml:space="preserve">еских комплексах, в зданиях </w:t>
      </w:r>
      <w:r w:rsidR="008B01B1">
        <w:rPr>
          <w:rFonts w:ascii="Times New Roman" w:hAnsi="Times New Roman"/>
          <w:color w:val="000000" w:themeColor="text1"/>
          <w:sz w:val="28"/>
          <w:szCs w:val="28"/>
        </w:rPr>
        <w:t xml:space="preserve">                          </w:t>
      </w:r>
      <w:r w:rsidRPr="001D4E80">
        <w:rPr>
          <w:rFonts w:ascii="Times New Roman" w:hAnsi="Times New Roman"/>
          <w:color w:val="000000" w:themeColor="text1"/>
          <w:sz w:val="28"/>
          <w:szCs w:val="28"/>
        </w:rPr>
        <w:t>и сооружениях, предназначенных для управления</w:t>
      </w:r>
      <w:r w:rsidRPr="00EF44E6">
        <w:rPr>
          <w:rFonts w:ascii="Times New Roman" w:hAnsi="Times New Roman"/>
          <w:color w:val="000000" w:themeColor="text1"/>
          <w:sz w:val="28"/>
          <w:szCs w:val="28"/>
        </w:rPr>
        <w:t xml:space="preserve"> войсками, размещения и хранения военной техники, военного имущества и оборудования, испытания вооружения,</w:t>
      </w:r>
      <w:r w:rsidR="00BF21B4">
        <w:rPr>
          <w:rFonts w:ascii="Times New Roman" w:hAnsi="Times New Roman"/>
          <w:color w:val="000000" w:themeColor="text1"/>
          <w:sz w:val="28"/>
          <w:szCs w:val="28"/>
        </w:rPr>
        <w:t xml:space="preserve"> </w:t>
      </w:r>
      <w:r w:rsidR="008B01B1">
        <w:rPr>
          <w:rFonts w:ascii="Times New Roman" w:hAnsi="Times New Roman"/>
          <w:color w:val="000000" w:themeColor="text1"/>
          <w:sz w:val="28"/>
          <w:szCs w:val="28"/>
        </w:rPr>
        <w:t xml:space="preserve">                 </w:t>
      </w:r>
      <w:r w:rsidRPr="00EF44E6">
        <w:rPr>
          <w:rFonts w:ascii="Times New Roman" w:hAnsi="Times New Roman"/>
          <w:color w:val="000000" w:themeColor="text1"/>
          <w:sz w:val="28"/>
          <w:szCs w:val="28"/>
        </w:rPr>
        <w:t>а также</w:t>
      </w:r>
      <w:r w:rsidR="008B01B1">
        <w:rPr>
          <w:rFonts w:ascii="Times New Roman" w:hAnsi="Times New Roman"/>
          <w:color w:val="000000" w:themeColor="text1"/>
          <w:sz w:val="28"/>
          <w:szCs w:val="28"/>
        </w:rPr>
        <w:t xml:space="preserve">  в</w:t>
      </w:r>
      <w:r w:rsidRPr="00EF44E6">
        <w:rPr>
          <w:rFonts w:ascii="Times New Roman" w:hAnsi="Times New Roman"/>
          <w:color w:val="000000" w:themeColor="text1"/>
          <w:sz w:val="28"/>
          <w:szCs w:val="28"/>
        </w:rPr>
        <w:t xml:space="preserve"> зданиях и сооружениях производственных и научно-исследовательских организаций Вооруженных Сил Российской Федерации, других войск, воинских формирований и органов, обеспечивающих оборону и безопасность Российской Федерации;</w:t>
      </w:r>
    </w:p>
    <w:p w:rsidR="00EF44E6" w:rsidRPr="00EF44E6"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EF44E6">
        <w:rPr>
          <w:rFonts w:ascii="Times New Roman" w:hAnsi="Times New Roman"/>
          <w:color w:val="000000" w:themeColor="text1"/>
          <w:sz w:val="28"/>
          <w:szCs w:val="28"/>
        </w:rPr>
        <w:t>на вокзалах, в аэропортах;</w:t>
      </w:r>
    </w:p>
    <w:p w:rsidR="00613F91" w:rsidRPr="00245472" w:rsidRDefault="00EF44E6" w:rsidP="005B45EA">
      <w:pPr>
        <w:pStyle w:val="ac"/>
        <w:numPr>
          <w:ilvl w:val="0"/>
          <w:numId w:val="1"/>
        </w:numPr>
        <w:tabs>
          <w:tab w:val="left" w:pos="993"/>
        </w:tabs>
        <w:spacing w:after="0"/>
        <w:ind w:left="0" w:firstLine="709"/>
        <w:jc w:val="both"/>
        <w:rPr>
          <w:rFonts w:ascii="Times New Roman" w:hAnsi="Times New Roman"/>
          <w:color w:val="000000" w:themeColor="text1"/>
          <w:sz w:val="28"/>
          <w:szCs w:val="28"/>
        </w:rPr>
      </w:pPr>
      <w:r w:rsidRPr="002B4949">
        <w:rPr>
          <w:rFonts w:ascii="Times New Roman" w:hAnsi="Times New Roman"/>
          <w:color w:val="000000" w:themeColor="text1"/>
          <w:sz w:val="28"/>
          <w:szCs w:val="28"/>
        </w:rPr>
        <w:t xml:space="preserve">в местах нахождения источников повышенной опасности, определяемых </w:t>
      </w:r>
      <w:r w:rsidRPr="0098303F">
        <w:rPr>
          <w:rFonts w:ascii="Times New Roman" w:hAnsi="Times New Roman"/>
          <w:color w:val="000000" w:themeColor="text1"/>
          <w:sz w:val="28"/>
          <w:szCs w:val="28"/>
        </w:rPr>
        <w:t>органами государственной власти субъектов Российской Федерации в порядке, установленном Прав</w:t>
      </w:r>
      <w:r w:rsidR="002B4949" w:rsidRPr="0098303F">
        <w:rPr>
          <w:rFonts w:ascii="Times New Roman" w:hAnsi="Times New Roman"/>
          <w:color w:val="000000" w:themeColor="text1"/>
          <w:sz w:val="28"/>
          <w:szCs w:val="28"/>
        </w:rPr>
        <w:t>ительством Российской Федерации.</w:t>
      </w:r>
    </w:p>
    <w:p w:rsidR="008B01B1" w:rsidRDefault="0098303F" w:rsidP="005B45EA">
      <w:pPr>
        <w:pStyle w:val="ac"/>
        <w:tabs>
          <w:tab w:val="left" w:pos="993"/>
        </w:tabs>
        <w:spacing w:after="0"/>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соответствии с ч</w:t>
      </w:r>
      <w:r w:rsidRPr="0098303F">
        <w:rPr>
          <w:rFonts w:ascii="Times New Roman" w:hAnsi="Times New Roman"/>
          <w:color w:val="000000" w:themeColor="text1"/>
          <w:sz w:val="28"/>
          <w:szCs w:val="28"/>
        </w:rPr>
        <w:t xml:space="preserve">астью 4.1 </w:t>
      </w:r>
      <w:r>
        <w:rPr>
          <w:rFonts w:ascii="Times New Roman" w:hAnsi="Times New Roman"/>
          <w:color w:val="000000" w:themeColor="text1"/>
          <w:sz w:val="28"/>
          <w:szCs w:val="28"/>
        </w:rPr>
        <w:t>статьи 16 Закона № 171-ФЗ р</w:t>
      </w:r>
      <w:r w:rsidRPr="0098303F">
        <w:rPr>
          <w:rFonts w:ascii="Times New Roman" w:hAnsi="Times New Roman"/>
          <w:color w:val="000000" w:themeColor="text1"/>
          <w:sz w:val="28"/>
          <w:szCs w:val="28"/>
        </w:rPr>
        <w:t>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w:t>
      </w:r>
      <w:r w:rsidR="001A67B8">
        <w:rPr>
          <w:rFonts w:ascii="Times New Roman" w:hAnsi="Times New Roman"/>
          <w:color w:val="000000" w:themeColor="text1"/>
          <w:sz w:val="28"/>
          <w:szCs w:val="28"/>
        </w:rPr>
        <w:t> </w:t>
      </w:r>
      <w:r w:rsidRPr="0098303F">
        <w:rPr>
          <w:rFonts w:ascii="Times New Roman" w:hAnsi="Times New Roman"/>
          <w:color w:val="000000" w:themeColor="text1"/>
          <w:sz w:val="28"/>
          <w:szCs w:val="28"/>
        </w:rPr>
        <w:t>(или)</w:t>
      </w:r>
      <w:r w:rsidR="001A67B8">
        <w:rPr>
          <w:rFonts w:ascii="Times New Roman" w:hAnsi="Times New Roman"/>
          <w:color w:val="000000" w:themeColor="text1"/>
          <w:sz w:val="28"/>
          <w:szCs w:val="28"/>
        </w:rPr>
        <w:t> </w:t>
      </w:r>
      <w:r w:rsidRPr="0098303F">
        <w:rPr>
          <w:rFonts w:ascii="Times New Roman" w:hAnsi="Times New Roman"/>
          <w:color w:val="000000" w:themeColor="text1"/>
          <w:sz w:val="28"/>
          <w:szCs w:val="28"/>
        </w:rPr>
        <w:t>на</w:t>
      </w:r>
      <w:r w:rsidR="001A67B8">
        <w:rPr>
          <w:rFonts w:ascii="Times New Roman" w:hAnsi="Times New Roman"/>
          <w:color w:val="000000" w:themeColor="text1"/>
          <w:sz w:val="28"/>
          <w:szCs w:val="28"/>
        </w:rPr>
        <w:t> </w:t>
      </w:r>
      <w:r w:rsidRPr="0098303F">
        <w:rPr>
          <w:rFonts w:ascii="Times New Roman" w:hAnsi="Times New Roman"/>
          <w:color w:val="000000" w:themeColor="text1"/>
          <w:sz w:val="28"/>
          <w:szCs w:val="28"/>
        </w:rPr>
        <w:t xml:space="preserve">прилегающих к ним территориях, допускается только в указанных объектах общественного питания, </w:t>
      </w:r>
      <w:r w:rsidRPr="00FF0563">
        <w:rPr>
          <w:rFonts w:ascii="Times New Roman" w:hAnsi="Times New Roman"/>
          <w:color w:val="000000" w:themeColor="text1"/>
          <w:sz w:val="28"/>
          <w:szCs w:val="28"/>
        </w:rPr>
        <w:t>имеющих зал обслуживания посетителей общей площадь</w:t>
      </w:r>
      <w:r w:rsidR="00FF0563" w:rsidRPr="00FF0563">
        <w:rPr>
          <w:rFonts w:ascii="Times New Roman" w:hAnsi="Times New Roman"/>
          <w:color w:val="000000" w:themeColor="text1"/>
          <w:sz w:val="28"/>
          <w:szCs w:val="28"/>
        </w:rPr>
        <w:t xml:space="preserve">ю не менее 20 </w:t>
      </w:r>
      <w:r w:rsidR="00FF0563" w:rsidRPr="001E034C">
        <w:rPr>
          <w:rFonts w:ascii="Times New Roman" w:hAnsi="Times New Roman"/>
          <w:color w:val="000000" w:themeColor="text1"/>
          <w:sz w:val="28"/>
          <w:szCs w:val="28"/>
        </w:rPr>
        <w:t>квадратных метров</w:t>
      </w:r>
      <w:r w:rsidR="008B01B1">
        <w:rPr>
          <w:rFonts w:ascii="Times New Roman" w:hAnsi="Times New Roman"/>
          <w:color w:val="000000" w:themeColor="text1"/>
          <w:sz w:val="28"/>
          <w:szCs w:val="28"/>
        </w:rPr>
        <w:t xml:space="preserve">. </w:t>
      </w:r>
    </w:p>
    <w:p w:rsidR="008B01B1" w:rsidRDefault="008B01B1" w:rsidP="005B45EA">
      <w:pPr>
        <w:pStyle w:val="ac"/>
        <w:tabs>
          <w:tab w:val="left" w:pos="993"/>
        </w:tabs>
        <w:spacing w:after="0"/>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98303F" w:rsidRPr="001E034C">
        <w:rPr>
          <w:rFonts w:ascii="Times New Roman" w:hAnsi="Times New Roman"/>
          <w:color w:val="000000" w:themeColor="text1"/>
          <w:sz w:val="28"/>
          <w:szCs w:val="28"/>
        </w:rPr>
        <w:t>убъекты Российской Федерации вправе увелич</w:t>
      </w:r>
      <w:r w:rsidR="00FF0563" w:rsidRPr="001E034C">
        <w:rPr>
          <w:rFonts w:ascii="Times New Roman" w:hAnsi="Times New Roman"/>
          <w:color w:val="000000" w:themeColor="text1"/>
          <w:sz w:val="28"/>
          <w:szCs w:val="28"/>
        </w:rPr>
        <w:t xml:space="preserve">ить </w:t>
      </w:r>
      <w:r w:rsidR="0098303F" w:rsidRPr="009F2AF1">
        <w:rPr>
          <w:rFonts w:ascii="Times New Roman" w:hAnsi="Times New Roman"/>
          <w:color w:val="000000" w:themeColor="text1"/>
          <w:sz w:val="28"/>
          <w:szCs w:val="28"/>
        </w:rPr>
        <w:t>размер площади зала обслуживания посетителей в объектах общественного питания</w:t>
      </w:r>
      <w:r w:rsidR="00FF0563" w:rsidRPr="009F2AF1">
        <w:rPr>
          <w:rFonts w:ascii="Times New Roman" w:hAnsi="Times New Roman"/>
          <w:color w:val="000000" w:themeColor="text1"/>
          <w:sz w:val="28"/>
          <w:szCs w:val="28"/>
        </w:rPr>
        <w:t>.</w:t>
      </w:r>
      <w:r w:rsidR="00397D20" w:rsidRPr="009F2AF1">
        <w:rPr>
          <w:rFonts w:ascii="Times New Roman" w:hAnsi="Times New Roman"/>
          <w:color w:val="000000" w:themeColor="text1"/>
          <w:sz w:val="28"/>
          <w:szCs w:val="28"/>
        </w:rPr>
        <w:t xml:space="preserve"> </w:t>
      </w:r>
    </w:p>
    <w:p w:rsidR="00397D20" w:rsidRPr="009F2AF1" w:rsidRDefault="009F2AF1" w:rsidP="005B45EA">
      <w:pPr>
        <w:pStyle w:val="ac"/>
        <w:tabs>
          <w:tab w:val="left" w:pos="993"/>
        </w:tabs>
        <w:spacing w:after="0"/>
        <w:ind w:left="0" w:firstLine="709"/>
        <w:jc w:val="both"/>
        <w:rPr>
          <w:rFonts w:ascii="Times New Roman" w:hAnsi="Times New Roman"/>
          <w:color w:val="000000" w:themeColor="text1"/>
          <w:sz w:val="28"/>
          <w:szCs w:val="28"/>
        </w:rPr>
      </w:pPr>
      <w:r w:rsidRPr="009F2AF1">
        <w:rPr>
          <w:rFonts w:ascii="Times New Roman" w:hAnsi="Times New Roman"/>
          <w:color w:val="000000" w:themeColor="text1"/>
          <w:sz w:val="28"/>
          <w:szCs w:val="28"/>
        </w:rPr>
        <w:t xml:space="preserve">В соответствии с </w:t>
      </w:r>
      <w:r w:rsidR="00397D20" w:rsidRPr="009F2AF1">
        <w:rPr>
          <w:rFonts w:ascii="Times New Roman" w:hAnsi="Times New Roman"/>
          <w:sz w:val="28"/>
          <w:szCs w:val="28"/>
        </w:rPr>
        <w:t>Законом Ханты-Мансийского автономного округа</w:t>
      </w:r>
      <w:r w:rsidRPr="009F2AF1">
        <w:rPr>
          <w:rFonts w:ascii="Times New Roman" w:hAnsi="Times New Roman"/>
          <w:sz w:val="28"/>
          <w:szCs w:val="28"/>
        </w:rPr>
        <w:t xml:space="preserve"> – Югры </w:t>
      </w:r>
      <w:r w:rsidR="008B01B1">
        <w:rPr>
          <w:rFonts w:ascii="Times New Roman" w:hAnsi="Times New Roman"/>
          <w:sz w:val="28"/>
          <w:szCs w:val="28"/>
        </w:rPr>
        <w:t xml:space="preserve">                 </w:t>
      </w:r>
      <w:r w:rsidRPr="009F2AF1">
        <w:rPr>
          <w:rFonts w:ascii="Times New Roman" w:hAnsi="Times New Roman"/>
          <w:sz w:val="28"/>
          <w:szCs w:val="28"/>
        </w:rPr>
        <w:t xml:space="preserve">от 16.06.2016 </w:t>
      </w:r>
      <w:r w:rsidR="00397D20" w:rsidRPr="009F2AF1">
        <w:rPr>
          <w:rFonts w:ascii="Times New Roman" w:hAnsi="Times New Roman"/>
          <w:sz w:val="28"/>
          <w:szCs w:val="28"/>
        </w:rPr>
        <w:t>№ 46-оз «О регулировании отдельных вопросов в области оборота этилового спирта, алкогольной и спиртосодержащей продукции в Ханты-Мансийском автономном округе – Югре»</w:t>
      </w:r>
      <w:r w:rsidRPr="009F2AF1">
        <w:rPr>
          <w:rFonts w:ascii="Times New Roman" w:hAnsi="Times New Roman"/>
          <w:sz w:val="28"/>
          <w:szCs w:val="28"/>
        </w:rPr>
        <w:t xml:space="preserve"> на территории автономного округа розничная продажа алкогольной продукции при оказании услуг общественного питания в объектах общественного питания, расположенных в</w:t>
      </w:r>
      <w:r w:rsidR="001A67B8">
        <w:rPr>
          <w:rFonts w:ascii="Times New Roman" w:hAnsi="Times New Roman"/>
          <w:sz w:val="28"/>
          <w:szCs w:val="28"/>
        </w:rPr>
        <w:t> </w:t>
      </w:r>
      <w:r w:rsidRPr="009F2AF1">
        <w:rPr>
          <w:rFonts w:ascii="Times New Roman" w:hAnsi="Times New Roman"/>
          <w:sz w:val="28"/>
          <w:szCs w:val="28"/>
        </w:rPr>
        <w:t>многоквартирных домах и (или) на прилегающих к ним территориях, допускается только в указанных объектах общественного питания, имеющих зал обслуживания посетителей общей площадью не менее 50 квадратных метров.</w:t>
      </w:r>
    </w:p>
    <w:p w:rsidR="005B45EA" w:rsidRDefault="005B45EA" w:rsidP="005B45EA">
      <w:pPr>
        <w:pStyle w:val="ac"/>
        <w:tabs>
          <w:tab w:val="left" w:pos="993"/>
        </w:tabs>
        <w:spacing w:after="0"/>
        <w:ind w:left="0" w:firstLine="709"/>
        <w:jc w:val="both"/>
        <w:rPr>
          <w:rFonts w:ascii="Times New Roman" w:hAnsi="Times New Roman"/>
          <w:i/>
          <w:color w:val="000000" w:themeColor="text1"/>
          <w:sz w:val="28"/>
          <w:szCs w:val="28"/>
        </w:rPr>
      </w:pPr>
    </w:p>
    <w:p w:rsidR="00C8127D" w:rsidRPr="008B01B1" w:rsidRDefault="00C8127D" w:rsidP="005B45EA">
      <w:pPr>
        <w:pStyle w:val="ac"/>
        <w:tabs>
          <w:tab w:val="left" w:pos="993"/>
        </w:tabs>
        <w:spacing w:after="0"/>
        <w:ind w:left="0" w:firstLine="709"/>
        <w:jc w:val="both"/>
        <w:rPr>
          <w:rFonts w:ascii="Times New Roman" w:hAnsi="Times New Roman"/>
          <w:i/>
          <w:color w:val="000000" w:themeColor="text1"/>
          <w:sz w:val="28"/>
          <w:szCs w:val="28"/>
        </w:rPr>
      </w:pPr>
      <w:r w:rsidRPr="008B01B1">
        <w:rPr>
          <w:rFonts w:ascii="Times New Roman" w:hAnsi="Times New Roman"/>
          <w:i/>
          <w:color w:val="000000" w:themeColor="text1"/>
          <w:sz w:val="28"/>
          <w:szCs w:val="28"/>
        </w:rPr>
        <w:lastRenderedPageBreak/>
        <w:t xml:space="preserve">В соответствии с Законом № 171-ФЗ </w:t>
      </w:r>
      <w:r w:rsidR="002F7B96" w:rsidRPr="008B01B1">
        <w:rPr>
          <w:rFonts w:ascii="Times New Roman" w:hAnsi="Times New Roman"/>
          <w:i/>
          <w:color w:val="000000" w:themeColor="text1"/>
          <w:sz w:val="28"/>
          <w:szCs w:val="28"/>
        </w:rPr>
        <w:t>управлением</w:t>
      </w:r>
      <w:r w:rsidRPr="008B01B1">
        <w:rPr>
          <w:rFonts w:ascii="Times New Roman" w:hAnsi="Times New Roman"/>
          <w:i/>
          <w:color w:val="000000" w:themeColor="text1"/>
          <w:sz w:val="28"/>
          <w:szCs w:val="28"/>
        </w:rPr>
        <w:t xml:space="preserve"> потребительского рынка </w:t>
      </w:r>
      <w:r w:rsidR="00CD00B3"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и защиты прав потребителей выполняются функции по определению</w:t>
      </w:r>
      <w:r w:rsidR="00CD00B3"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 xml:space="preserve"> в установленном порядке границ</w:t>
      </w:r>
      <w:r w:rsidR="009877B0" w:rsidRPr="008B01B1">
        <w:rPr>
          <w:rFonts w:ascii="Times New Roman" w:hAnsi="Times New Roman"/>
          <w:i/>
          <w:color w:val="000000" w:themeColor="text1"/>
          <w:sz w:val="28"/>
          <w:szCs w:val="28"/>
        </w:rPr>
        <w:t>,</w:t>
      </w:r>
      <w:r w:rsidRPr="008B01B1">
        <w:rPr>
          <w:rFonts w:ascii="Times New Roman" w:hAnsi="Times New Roman"/>
          <w:i/>
          <w:color w:val="000000" w:themeColor="text1"/>
          <w:sz w:val="28"/>
          <w:szCs w:val="28"/>
        </w:rPr>
        <w:t xml:space="preserve"> прилегающих к некоторым организациям </w:t>
      </w:r>
      <w:r w:rsidR="00CD00B3"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и объектам</w:t>
      </w:r>
      <w:r w:rsidR="009F2AF1"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территорий,</w:t>
      </w:r>
      <w:r w:rsidR="009F2AF1"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на</w:t>
      </w:r>
      <w:r w:rsidR="009F2AF1"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которых в соответствии с законодательством</w:t>
      </w:r>
      <w:r w:rsidR="009F2AF1" w:rsidRP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не</w:t>
      </w:r>
      <w:r w:rsidR="001A67B8" w:rsidRPr="008B01B1">
        <w:rPr>
          <w:rFonts w:ascii="Times New Roman" w:hAnsi="Times New Roman"/>
          <w:i/>
          <w:color w:val="000000" w:themeColor="text1"/>
          <w:sz w:val="28"/>
          <w:szCs w:val="28"/>
        </w:rPr>
        <w:t> </w:t>
      </w:r>
      <w:r w:rsidRPr="008B01B1">
        <w:rPr>
          <w:rFonts w:ascii="Times New Roman" w:hAnsi="Times New Roman"/>
          <w:i/>
          <w:color w:val="000000" w:themeColor="text1"/>
          <w:sz w:val="28"/>
          <w:szCs w:val="28"/>
        </w:rPr>
        <w:t>допускается рознична</w:t>
      </w:r>
      <w:r w:rsidR="001E034C" w:rsidRPr="008B01B1">
        <w:rPr>
          <w:rFonts w:ascii="Times New Roman" w:hAnsi="Times New Roman"/>
          <w:i/>
          <w:color w:val="000000" w:themeColor="text1"/>
          <w:sz w:val="28"/>
          <w:szCs w:val="28"/>
        </w:rPr>
        <w:t xml:space="preserve">я продажа алкогольной продукции и розничная продажа алкогольной продукции при оказании услуг общественного питания. </w:t>
      </w:r>
    </w:p>
    <w:p w:rsidR="00B67D79" w:rsidRPr="008B01B1" w:rsidRDefault="00C8127D" w:rsidP="005B45EA">
      <w:pPr>
        <w:pStyle w:val="ac"/>
        <w:tabs>
          <w:tab w:val="left" w:pos="993"/>
        </w:tabs>
        <w:spacing w:after="0"/>
        <w:ind w:left="0" w:firstLine="709"/>
        <w:jc w:val="both"/>
        <w:rPr>
          <w:rFonts w:ascii="Times New Roman" w:hAnsi="Times New Roman"/>
          <w:i/>
          <w:color w:val="000000" w:themeColor="text1"/>
          <w:sz w:val="28"/>
          <w:szCs w:val="28"/>
        </w:rPr>
      </w:pPr>
      <w:r w:rsidRPr="008B01B1">
        <w:rPr>
          <w:rFonts w:ascii="Times New Roman" w:hAnsi="Times New Roman"/>
          <w:i/>
          <w:color w:val="000000" w:themeColor="text1"/>
          <w:sz w:val="28"/>
          <w:szCs w:val="28"/>
        </w:rPr>
        <w:t xml:space="preserve">Выполнение данных функций закреплено </w:t>
      </w:r>
      <w:r w:rsidR="001F2836" w:rsidRPr="008B01B1">
        <w:rPr>
          <w:rFonts w:ascii="Times New Roman" w:hAnsi="Times New Roman"/>
          <w:i/>
          <w:color w:val="000000" w:themeColor="text1"/>
          <w:sz w:val="28"/>
          <w:szCs w:val="28"/>
        </w:rPr>
        <w:t xml:space="preserve">Уставом городского округа Сургут Ханты-Мансийского автономного округа – Югры </w:t>
      </w:r>
      <w:r w:rsidRPr="008B01B1">
        <w:rPr>
          <w:rFonts w:ascii="Times New Roman" w:hAnsi="Times New Roman"/>
          <w:i/>
          <w:color w:val="000000" w:themeColor="text1"/>
          <w:sz w:val="28"/>
          <w:szCs w:val="28"/>
        </w:rPr>
        <w:t xml:space="preserve">в подпункте 52 пункта </w:t>
      </w:r>
      <w:r w:rsidR="005B45EA">
        <w:rPr>
          <w:rFonts w:ascii="Times New Roman" w:hAnsi="Times New Roman"/>
          <w:i/>
          <w:color w:val="000000" w:themeColor="text1"/>
          <w:sz w:val="28"/>
          <w:szCs w:val="28"/>
        </w:rPr>
        <w:br/>
        <w:t>1</w:t>
      </w:r>
      <w:r w:rsidR="008B01B1">
        <w:rPr>
          <w:rFonts w:ascii="Times New Roman" w:hAnsi="Times New Roman"/>
          <w:i/>
          <w:color w:val="000000" w:themeColor="text1"/>
          <w:sz w:val="28"/>
          <w:szCs w:val="28"/>
        </w:rPr>
        <w:t xml:space="preserve"> </w:t>
      </w:r>
      <w:r w:rsidRPr="008B01B1">
        <w:rPr>
          <w:rFonts w:ascii="Times New Roman" w:hAnsi="Times New Roman"/>
          <w:i/>
          <w:color w:val="000000" w:themeColor="text1"/>
          <w:sz w:val="28"/>
          <w:szCs w:val="28"/>
        </w:rPr>
        <w:t>статьи 38</w:t>
      </w:r>
      <w:r w:rsidR="00CB3FCA" w:rsidRPr="008B01B1">
        <w:rPr>
          <w:rFonts w:ascii="Times New Roman" w:hAnsi="Times New Roman"/>
          <w:i/>
          <w:color w:val="000000" w:themeColor="text1"/>
          <w:sz w:val="28"/>
          <w:szCs w:val="28"/>
        </w:rPr>
        <w:t>.</w:t>
      </w:r>
      <w:r w:rsidRPr="008B01B1">
        <w:rPr>
          <w:rFonts w:ascii="Times New Roman" w:hAnsi="Times New Roman"/>
          <w:i/>
          <w:color w:val="000000" w:themeColor="text1"/>
          <w:sz w:val="28"/>
          <w:szCs w:val="28"/>
        </w:rPr>
        <w:t xml:space="preserve"> </w:t>
      </w:r>
    </w:p>
    <w:p w:rsidR="00586544" w:rsidRDefault="00586544" w:rsidP="009E5A26">
      <w:pPr>
        <w:pStyle w:val="ac"/>
        <w:tabs>
          <w:tab w:val="left" w:pos="993"/>
        </w:tabs>
        <w:spacing w:after="0" w:line="240" w:lineRule="auto"/>
        <w:ind w:left="0" w:firstLine="709"/>
        <w:jc w:val="both"/>
        <w:rPr>
          <w:rFonts w:ascii="Times New Roman" w:hAnsi="Times New Roman"/>
          <w:color w:val="000000" w:themeColor="text1"/>
          <w:sz w:val="28"/>
          <w:szCs w:val="28"/>
        </w:rPr>
      </w:pPr>
    </w:p>
    <w:tbl>
      <w:tblPr>
        <w:tblStyle w:val="a3"/>
        <w:tblW w:w="12344" w:type="dxa"/>
        <w:tblInd w:w="-1026" w:type="dxa"/>
        <w:tblLook w:val="04A0" w:firstRow="1" w:lastRow="0" w:firstColumn="1" w:lastColumn="0" w:noHBand="0" w:noVBand="1"/>
      </w:tblPr>
      <w:tblGrid>
        <w:gridCol w:w="1014"/>
        <w:gridCol w:w="4656"/>
        <w:gridCol w:w="5670"/>
        <w:gridCol w:w="1004"/>
      </w:tblGrid>
      <w:tr w:rsidR="00C8127D" w:rsidRPr="003B2558" w:rsidTr="005B45EA">
        <w:trPr>
          <w:trHeight w:val="1134"/>
        </w:trPr>
        <w:tc>
          <w:tcPr>
            <w:tcW w:w="12344" w:type="dxa"/>
            <w:gridSpan w:val="4"/>
            <w:tcBorders>
              <w:top w:val="nil"/>
              <w:left w:val="nil"/>
              <w:bottom w:val="nil"/>
              <w:right w:val="nil"/>
            </w:tcBorders>
            <w:shd w:val="clear" w:color="auto" w:fill="C6D9F1" w:themeFill="text2" w:themeFillTint="33"/>
          </w:tcPr>
          <w:p w:rsidR="00BC0873" w:rsidRDefault="00BC0873" w:rsidP="00586544">
            <w:pPr>
              <w:ind w:firstLine="1733"/>
              <w:rPr>
                <w:b/>
                <w:color w:val="548DD4" w:themeColor="text2" w:themeTint="99"/>
                <w:sz w:val="28"/>
                <w:szCs w:val="28"/>
              </w:rPr>
            </w:pPr>
          </w:p>
          <w:p w:rsidR="00C8127D" w:rsidRDefault="008807CF" w:rsidP="00BC0873">
            <w:pPr>
              <w:ind w:left="1022"/>
              <w:rPr>
                <w:b/>
                <w:color w:val="548DD4" w:themeColor="text2" w:themeTint="99"/>
                <w:sz w:val="28"/>
                <w:szCs w:val="28"/>
              </w:rPr>
            </w:pPr>
            <w:r w:rsidRPr="00A62A3C">
              <w:rPr>
                <w:b/>
                <w:color w:val="548DD4" w:themeColor="text2" w:themeTint="99"/>
                <w:sz w:val="28"/>
                <w:szCs w:val="28"/>
              </w:rPr>
              <w:t>НОРМАТИВНО-ПРАВОВОЕ РЕГУЛИРОВАНИЕ</w:t>
            </w:r>
          </w:p>
          <w:p w:rsidR="00586544" w:rsidRPr="00586544" w:rsidRDefault="00586544" w:rsidP="00586544">
            <w:pPr>
              <w:ind w:firstLine="1733"/>
              <w:rPr>
                <w:sz w:val="20"/>
                <w:szCs w:val="20"/>
              </w:rPr>
            </w:pPr>
          </w:p>
        </w:tc>
      </w:tr>
      <w:tr w:rsidR="00586544" w:rsidTr="005B45EA">
        <w:trPr>
          <w:gridBefore w:val="1"/>
          <w:gridAfter w:val="1"/>
          <w:wBefore w:w="1014" w:type="dxa"/>
          <w:wAfter w:w="1004" w:type="dxa"/>
        </w:trPr>
        <w:tc>
          <w:tcPr>
            <w:tcW w:w="4656" w:type="dxa"/>
            <w:tcBorders>
              <w:top w:val="nil"/>
              <w:left w:val="nil"/>
              <w:bottom w:val="nil"/>
              <w:right w:val="nil"/>
            </w:tcBorders>
          </w:tcPr>
          <w:p w:rsidR="005B45EA" w:rsidRDefault="005B45EA" w:rsidP="00586544">
            <w:pPr>
              <w:pStyle w:val="ac"/>
              <w:tabs>
                <w:tab w:val="left" w:pos="993"/>
              </w:tabs>
              <w:spacing w:after="0" w:line="240" w:lineRule="auto"/>
              <w:ind w:left="0" w:firstLine="709"/>
              <w:jc w:val="both"/>
              <w:rPr>
                <w:rFonts w:ascii="Times New Roman" w:hAnsi="Times New Roman"/>
                <w:i/>
                <w:color w:val="000000" w:themeColor="text1"/>
                <w:sz w:val="28"/>
                <w:szCs w:val="28"/>
              </w:rPr>
            </w:pPr>
          </w:p>
          <w:p w:rsidR="00586544" w:rsidRPr="00586544" w:rsidRDefault="00586544" w:rsidP="005B45EA">
            <w:pPr>
              <w:pStyle w:val="ac"/>
              <w:tabs>
                <w:tab w:val="left" w:pos="993"/>
              </w:tabs>
              <w:spacing w:after="0"/>
              <w:ind w:left="0" w:firstLine="709"/>
              <w:jc w:val="both"/>
              <w:rPr>
                <w:i/>
                <w:sz w:val="28"/>
                <w:szCs w:val="28"/>
              </w:rPr>
            </w:pPr>
            <w:r w:rsidRPr="00586544">
              <w:rPr>
                <w:rFonts w:ascii="Times New Roman" w:hAnsi="Times New Roman"/>
                <w:i/>
                <w:color w:val="000000" w:themeColor="text1"/>
                <w:sz w:val="28"/>
                <w:szCs w:val="28"/>
              </w:rPr>
              <w:t>Выполнение функций по определению в установленном порядке границ территорий, прилегающих к некоторым организациям и объектам, на которых             в соответствии с законодательством не допускается розничная продажа алкогольной продукции, регулируется следующими нормативно-правовыми актами:</w:t>
            </w:r>
          </w:p>
        </w:tc>
        <w:tc>
          <w:tcPr>
            <w:tcW w:w="5670" w:type="dxa"/>
            <w:tcBorders>
              <w:top w:val="nil"/>
              <w:left w:val="nil"/>
              <w:bottom w:val="nil"/>
              <w:right w:val="nil"/>
            </w:tcBorders>
          </w:tcPr>
          <w:p w:rsidR="005B45EA" w:rsidRDefault="005B45EA" w:rsidP="00586544">
            <w:pPr>
              <w:tabs>
                <w:tab w:val="left" w:pos="851"/>
                <w:tab w:val="left" w:pos="1134"/>
              </w:tabs>
              <w:jc w:val="right"/>
              <w:rPr>
                <w:sz w:val="28"/>
                <w:szCs w:val="28"/>
              </w:rPr>
            </w:pPr>
          </w:p>
          <w:p w:rsidR="00586544" w:rsidRDefault="00586544" w:rsidP="00586544">
            <w:pPr>
              <w:tabs>
                <w:tab w:val="left" w:pos="851"/>
                <w:tab w:val="left" w:pos="1134"/>
              </w:tabs>
              <w:jc w:val="right"/>
              <w:rPr>
                <w:sz w:val="28"/>
                <w:szCs w:val="28"/>
              </w:rPr>
            </w:pPr>
            <w:r>
              <w:rPr>
                <w:noProof/>
                <w:sz w:val="28"/>
                <w:szCs w:val="28"/>
              </w:rPr>
              <w:drawing>
                <wp:inline distT="0" distB="0" distL="0" distR="0" wp14:anchorId="5B0B9B2E" wp14:editId="674D2B38">
                  <wp:extent cx="3286125" cy="23717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148" cy="2601976"/>
                          </a:xfrm>
                          <a:prstGeom prst="rect">
                            <a:avLst/>
                          </a:prstGeom>
                          <a:noFill/>
                        </pic:spPr>
                      </pic:pic>
                    </a:graphicData>
                  </a:graphic>
                </wp:inline>
              </w:drawing>
            </w:r>
          </w:p>
        </w:tc>
      </w:tr>
    </w:tbl>
    <w:p w:rsidR="00CB3FCA" w:rsidRPr="00CB3FCA" w:rsidRDefault="00CB3FCA" w:rsidP="005B45EA">
      <w:pPr>
        <w:pStyle w:val="ac"/>
        <w:numPr>
          <w:ilvl w:val="0"/>
          <w:numId w:val="3"/>
        </w:numPr>
        <w:tabs>
          <w:tab w:val="left" w:pos="993"/>
        </w:tabs>
        <w:spacing w:after="0"/>
        <w:ind w:left="0" w:firstLine="709"/>
        <w:jc w:val="both"/>
        <w:rPr>
          <w:rFonts w:ascii="Times New Roman" w:hAnsi="Times New Roman"/>
          <w:color w:val="000000" w:themeColor="text1"/>
          <w:sz w:val="28"/>
          <w:szCs w:val="28"/>
        </w:rPr>
      </w:pPr>
      <w:r w:rsidRPr="00CB3FCA">
        <w:rPr>
          <w:rFonts w:ascii="Times New Roman" w:hAnsi="Times New Roman"/>
          <w:color w:val="000000" w:themeColor="text1"/>
          <w:sz w:val="28"/>
          <w:szCs w:val="28"/>
        </w:rPr>
        <w:t>Федеральны</w:t>
      </w:r>
      <w:r w:rsidR="00642863">
        <w:rPr>
          <w:rFonts w:ascii="Times New Roman" w:hAnsi="Times New Roman"/>
          <w:color w:val="000000" w:themeColor="text1"/>
          <w:sz w:val="28"/>
          <w:szCs w:val="28"/>
        </w:rPr>
        <w:t>м</w:t>
      </w:r>
      <w:r w:rsidRPr="00CB3FCA">
        <w:rPr>
          <w:rFonts w:ascii="Times New Roman" w:hAnsi="Times New Roman"/>
          <w:color w:val="000000" w:themeColor="text1"/>
          <w:sz w:val="28"/>
          <w:szCs w:val="28"/>
        </w:rPr>
        <w:t xml:space="preserve"> закон</w:t>
      </w:r>
      <w:r w:rsidR="00642863">
        <w:rPr>
          <w:rFonts w:ascii="Times New Roman" w:hAnsi="Times New Roman"/>
          <w:color w:val="000000" w:themeColor="text1"/>
          <w:sz w:val="28"/>
          <w:szCs w:val="28"/>
        </w:rPr>
        <w:t>ом</w:t>
      </w:r>
      <w:r w:rsidRPr="00CB3FCA">
        <w:rPr>
          <w:rFonts w:ascii="Times New Roman" w:hAnsi="Times New Roman"/>
          <w:color w:val="000000" w:themeColor="text1"/>
          <w:sz w:val="28"/>
          <w:szCs w:val="28"/>
        </w:rPr>
        <w:t xml:space="preserve"> Российской Федерации от 22.11</w:t>
      </w:r>
      <w:r w:rsidR="00186EEF">
        <w:rPr>
          <w:rFonts w:ascii="Times New Roman" w:hAnsi="Times New Roman"/>
          <w:color w:val="000000" w:themeColor="text1"/>
          <w:sz w:val="28"/>
          <w:szCs w:val="28"/>
        </w:rPr>
        <w:t>.</w:t>
      </w:r>
      <w:r w:rsidRPr="00CB3FCA">
        <w:rPr>
          <w:rFonts w:ascii="Times New Roman" w:hAnsi="Times New Roman"/>
          <w:color w:val="000000" w:themeColor="text1"/>
          <w:sz w:val="28"/>
          <w:szCs w:val="28"/>
        </w:rPr>
        <w:t>1995 № 171-ФЗ</w:t>
      </w:r>
      <w:r w:rsidR="00CD00B3">
        <w:rPr>
          <w:rFonts w:ascii="Times New Roman" w:hAnsi="Times New Roman"/>
          <w:color w:val="000000" w:themeColor="text1"/>
          <w:sz w:val="28"/>
          <w:szCs w:val="28"/>
        </w:rPr>
        <w:t xml:space="preserve">              </w:t>
      </w:r>
      <w:r w:rsidRPr="00CB3FCA">
        <w:rPr>
          <w:rFonts w:ascii="Times New Roman" w:hAnsi="Times New Roman"/>
          <w:color w:val="000000" w:themeColor="text1"/>
          <w:sz w:val="28"/>
          <w:szCs w:val="28"/>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5010C" w:rsidRPr="00CB3FCA" w:rsidRDefault="00D5010C" w:rsidP="005B45EA">
      <w:pPr>
        <w:pStyle w:val="ac"/>
        <w:numPr>
          <w:ilvl w:val="0"/>
          <w:numId w:val="3"/>
        </w:numPr>
        <w:tabs>
          <w:tab w:val="left" w:pos="709"/>
          <w:tab w:val="left" w:pos="993"/>
        </w:tabs>
        <w:spacing w:after="0"/>
        <w:ind w:left="0" w:firstLine="709"/>
        <w:jc w:val="both"/>
        <w:rPr>
          <w:rFonts w:ascii="Times New Roman" w:hAnsi="Times New Roman"/>
          <w:color w:val="000000" w:themeColor="text1"/>
          <w:sz w:val="28"/>
          <w:szCs w:val="28"/>
        </w:rPr>
      </w:pPr>
      <w:r w:rsidRPr="00CB3FCA">
        <w:rPr>
          <w:rFonts w:ascii="Times New Roman" w:hAnsi="Times New Roman"/>
          <w:color w:val="000000" w:themeColor="text1"/>
          <w:sz w:val="28"/>
          <w:szCs w:val="28"/>
        </w:rPr>
        <w:t>Постановление</w:t>
      </w:r>
      <w:r w:rsidR="00642863">
        <w:rPr>
          <w:rFonts w:ascii="Times New Roman" w:hAnsi="Times New Roman"/>
          <w:color w:val="000000" w:themeColor="text1"/>
          <w:sz w:val="28"/>
          <w:szCs w:val="28"/>
        </w:rPr>
        <w:t>м</w:t>
      </w:r>
      <w:r w:rsidR="00186EEF">
        <w:rPr>
          <w:rFonts w:ascii="Times New Roman" w:hAnsi="Times New Roman"/>
          <w:color w:val="000000" w:themeColor="text1"/>
          <w:sz w:val="28"/>
          <w:szCs w:val="28"/>
        </w:rPr>
        <w:t xml:space="preserve"> </w:t>
      </w:r>
      <w:r w:rsidRPr="00CB3FCA">
        <w:rPr>
          <w:rFonts w:ascii="Times New Roman" w:hAnsi="Times New Roman"/>
          <w:color w:val="000000" w:themeColor="text1"/>
          <w:sz w:val="28"/>
          <w:szCs w:val="28"/>
        </w:rPr>
        <w:t>Правительства Р</w:t>
      </w:r>
      <w:r w:rsidR="00186EEF">
        <w:rPr>
          <w:rFonts w:ascii="Times New Roman" w:hAnsi="Times New Roman"/>
          <w:color w:val="000000" w:themeColor="text1"/>
          <w:sz w:val="28"/>
          <w:szCs w:val="28"/>
        </w:rPr>
        <w:t xml:space="preserve">оссийской Федерации                                          </w:t>
      </w:r>
      <w:r w:rsidRPr="00CB3FCA">
        <w:rPr>
          <w:rFonts w:ascii="Times New Roman" w:hAnsi="Times New Roman"/>
          <w:color w:val="000000" w:themeColor="text1"/>
          <w:sz w:val="28"/>
          <w:szCs w:val="28"/>
        </w:rPr>
        <w:t>от 23.12.2020 № 2220 «Об утверждении Правил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r w:rsidR="00CB3FCA" w:rsidRPr="00CB3FCA">
        <w:rPr>
          <w:rFonts w:ascii="Times New Roman" w:hAnsi="Times New Roman"/>
          <w:color w:val="000000" w:themeColor="text1"/>
          <w:sz w:val="28"/>
          <w:szCs w:val="28"/>
        </w:rPr>
        <w:t>;</w:t>
      </w:r>
    </w:p>
    <w:p w:rsidR="00CB3FCA" w:rsidRPr="00CB3FCA" w:rsidRDefault="00CB3FCA" w:rsidP="005B45EA">
      <w:pPr>
        <w:pStyle w:val="ac"/>
        <w:numPr>
          <w:ilvl w:val="0"/>
          <w:numId w:val="3"/>
        </w:numPr>
        <w:tabs>
          <w:tab w:val="left" w:pos="993"/>
        </w:tabs>
        <w:autoSpaceDE w:val="0"/>
        <w:autoSpaceDN w:val="0"/>
        <w:adjustRightInd w:val="0"/>
        <w:spacing w:after="0"/>
        <w:ind w:left="0" w:firstLine="709"/>
        <w:jc w:val="both"/>
        <w:rPr>
          <w:rFonts w:ascii="Times New Roman" w:hAnsi="Times New Roman"/>
          <w:sz w:val="28"/>
          <w:szCs w:val="28"/>
        </w:rPr>
      </w:pPr>
      <w:r w:rsidRPr="00CB3FCA">
        <w:rPr>
          <w:rFonts w:ascii="Times New Roman" w:hAnsi="Times New Roman"/>
          <w:sz w:val="28"/>
          <w:szCs w:val="28"/>
        </w:rPr>
        <w:t>Закон</w:t>
      </w:r>
      <w:r w:rsidR="00642863">
        <w:rPr>
          <w:rFonts w:ascii="Times New Roman" w:hAnsi="Times New Roman"/>
          <w:sz w:val="28"/>
          <w:szCs w:val="28"/>
        </w:rPr>
        <w:t>ом Ханты-Мансийского автономного округа</w:t>
      </w:r>
      <w:r w:rsidRPr="00CB3FCA">
        <w:rPr>
          <w:rFonts w:ascii="Times New Roman" w:hAnsi="Times New Roman"/>
          <w:sz w:val="28"/>
          <w:szCs w:val="28"/>
        </w:rPr>
        <w:t xml:space="preserve"> – Югры от 16.06.2016 </w:t>
      </w:r>
      <w:r w:rsidR="00CD00B3">
        <w:rPr>
          <w:rFonts w:ascii="Times New Roman" w:hAnsi="Times New Roman"/>
          <w:sz w:val="28"/>
          <w:szCs w:val="28"/>
        </w:rPr>
        <w:t xml:space="preserve">           </w:t>
      </w:r>
      <w:r w:rsidRPr="00CB3FCA">
        <w:rPr>
          <w:rFonts w:ascii="Times New Roman" w:hAnsi="Times New Roman"/>
          <w:sz w:val="28"/>
          <w:szCs w:val="28"/>
        </w:rPr>
        <w:t>№ 46-оз «О регулировании отдельных вопросов в области оборот</w:t>
      </w:r>
      <w:r>
        <w:rPr>
          <w:rFonts w:ascii="Times New Roman" w:hAnsi="Times New Roman"/>
          <w:sz w:val="28"/>
          <w:szCs w:val="28"/>
        </w:rPr>
        <w:t xml:space="preserve">а этилового спирта, алкогольной </w:t>
      </w:r>
      <w:r w:rsidRPr="00CB3FCA">
        <w:rPr>
          <w:rFonts w:ascii="Times New Roman" w:hAnsi="Times New Roman"/>
          <w:sz w:val="28"/>
          <w:szCs w:val="28"/>
        </w:rPr>
        <w:t>и спиртосодержащей продукции в Ханты-Мансийском автономном округе – Югре»;</w:t>
      </w:r>
    </w:p>
    <w:p w:rsidR="00CB3FCA" w:rsidRPr="00F1690B" w:rsidRDefault="00CB3FCA" w:rsidP="005B45EA">
      <w:pPr>
        <w:pStyle w:val="ac"/>
        <w:numPr>
          <w:ilvl w:val="0"/>
          <w:numId w:val="3"/>
        </w:numPr>
        <w:tabs>
          <w:tab w:val="left" w:pos="993"/>
        </w:tabs>
        <w:autoSpaceDE w:val="0"/>
        <w:autoSpaceDN w:val="0"/>
        <w:adjustRightInd w:val="0"/>
        <w:spacing w:after="0"/>
        <w:ind w:left="0" w:firstLine="709"/>
        <w:jc w:val="both"/>
        <w:rPr>
          <w:rFonts w:ascii="Times New Roman" w:hAnsi="Times New Roman"/>
          <w:bCs/>
          <w:sz w:val="28"/>
          <w:szCs w:val="28"/>
        </w:rPr>
      </w:pPr>
      <w:r w:rsidRPr="00F1690B">
        <w:rPr>
          <w:rFonts w:ascii="Times New Roman" w:hAnsi="Times New Roman"/>
          <w:bCs/>
          <w:sz w:val="28"/>
          <w:szCs w:val="28"/>
        </w:rPr>
        <w:lastRenderedPageBreak/>
        <w:t>Постановление</w:t>
      </w:r>
      <w:r w:rsidR="00642863" w:rsidRPr="00F1690B">
        <w:rPr>
          <w:rFonts w:ascii="Times New Roman" w:hAnsi="Times New Roman"/>
          <w:bCs/>
          <w:sz w:val="28"/>
          <w:szCs w:val="28"/>
        </w:rPr>
        <w:t>м</w:t>
      </w:r>
      <w:r w:rsidRPr="00F1690B">
        <w:rPr>
          <w:rFonts w:ascii="Times New Roman" w:hAnsi="Times New Roman"/>
          <w:bCs/>
          <w:sz w:val="28"/>
          <w:szCs w:val="28"/>
        </w:rPr>
        <w:t xml:space="preserve"> Правительства Ханты-Мансийского автономного округа – Югры от 28.04.2017 № 163-п «О порядке информирования об организациях </w:t>
      </w:r>
      <w:r w:rsidR="00CD00B3" w:rsidRPr="00F1690B">
        <w:rPr>
          <w:rFonts w:ascii="Times New Roman" w:hAnsi="Times New Roman"/>
          <w:bCs/>
          <w:sz w:val="28"/>
          <w:szCs w:val="28"/>
        </w:rPr>
        <w:t xml:space="preserve">                   </w:t>
      </w:r>
      <w:r w:rsidRPr="00F1690B">
        <w:rPr>
          <w:rFonts w:ascii="Times New Roman" w:hAnsi="Times New Roman"/>
          <w:bCs/>
          <w:sz w:val="28"/>
          <w:szCs w:val="28"/>
        </w:rPr>
        <w:t>и индивидуальных предпринимателях, осуществляющих розничную продажу алкогольной продукции в Ханты-Мансийском автономном округе – Югре,                       об официальном опубликовании муниципального правового акта об определении границ прилегающих территорий, на которых не допускается розничная продажа алкогольной продукции»;</w:t>
      </w:r>
    </w:p>
    <w:p w:rsidR="00586544" w:rsidRDefault="00AB20F8" w:rsidP="005B45EA">
      <w:pPr>
        <w:pStyle w:val="ac"/>
        <w:numPr>
          <w:ilvl w:val="0"/>
          <w:numId w:val="3"/>
        </w:numPr>
        <w:tabs>
          <w:tab w:val="left" w:pos="993"/>
        </w:tabs>
        <w:autoSpaceDE w:val="0"/>
        <w:autoSpaceDN w:val="0"/>
        <w:adjustRightInd w:val="0"/>
        <w:spacing w:after="0"/>
        <w:ind w:left="0" w:firstLine="709"/>
        <w:jc w:val="both"/>
        <w:rPr>
          <w:rFonts w:ascii="Times New Roman" w:hAnsi="Times New Roman"/>
          <w:bCs/>
          <w:sz w:val="28"/>
          <w:szCs w:val="28"/>
        </w:rPr>
      </w:pPr>
      <w:r w:rsidRPr="0026576B">
        <w:rPr>
          <w:rFonts w:ascii="Times New Roman" w:hAnsi="Times New Roman"/>
          <w:bCs/>
          <w:sz w:val="28"/>
          <w:szCs w:val="28"/>
        </w:rPr>
        <w:t>Постановление</w:t>
      </w:r>
      <w:r w:rsidR="00F1690B" w:rsidRPr="0026576B">
        <w:rPr>
          <w:rFonts w:ascii="Times New Roman" w:hAnsi="Times New Roman"/>
          <w:bCs/>
          <w:sz w:val="28"/>
          <w:szCs w:val="28"/>
        </w:rPr>
        <w:t>м</w:t>
      </w:r>
      <w:r w:rsidRPr="0026576B">
        <w:rPr>
          <w:rFonts w:ascii="Times New Roman" w:hAnsi="Times New Roman"/>
          <w:bCs/>
          <w:sz w:val="28"/>
          <w:szCs w:val="28"/>
        </w:rPr>
        <w:t xml:space="preserve"> Администрации города Сургута от 14.01.2022 № 194 </w:t>
      </w:r>
      <w:r w:rsidRPr="0026576B">
        <w:rPr>
          <w:rFonts w:ascii="Times New Roman" w:hAnsi="Times New Roman"/>
          <w:bCs/>
          <w:sz w:val="28"/>
          <w:szCs w:val="28"/>
        </w:rPr>
        <w:br/>
        <w:t xml:space="preserve">«Об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 и о признании утратившими силу некоторых муниципальных правовых актов». </w:t>
      </w:r>
    </w:p>
    <w:p w:rsidR="00613F91" w:rsidRDefault="00586544" w:rsidP="005B45EA">
      <w:pPr>
        <w:pStyle w:val="ac"/>
        <w:numPr>
          <w:ilvl w:val="0"/>
          <w:numId w:val="3"/>
        </w:numPr>
        <w:tabs>
          <w:tab w:val="left" w:pos="993"/>
        </w:tabs>
        <w:autoSpaceDE w:val="0"/>
        <w:autoSpaceDN w:val="0"/>
        <w:adjustRightInd w:val="0"/>
        <w:spacing w:after="0"/>
        <w:ind w:left="0" w:firstLine="709"/>
        <w:jc w:val="both"/>
        <w:rPr>
          <w:rFonts w:ascii="Times New Roman" w:hAnsi="Times New Roman"/>
          <w:bCs/>
          <w:sz w:val="28"/>
          <w:szCs w:val="28"/>
        </w:rPr>
      </w:pPr>
      <w:r w:rsidRPr="00586544">
        <w:rPr>
          <w:rFonts w:ascii="Times New Roman" w:hAnsi="Times New Roman"/>
          <w:bCs/>
          <w:sz w:val="28"/>
          <w:szCs w:val="28"/>
        </w:rPr>
        <w:t xml:space="preserve">Постановление Администрации города от 04.06.2021 № 4612 «О создании комиссии по рассмотрению проектов муниципальных правовых актов </w:t>
      </w:r>
      <w:r>
        <w:rPr>
          <w:rFonts w:ascii="Times New Roman" w:hAnsi="Times New Roman"/>
          <w:bCs/>
          <w:sz w:val="28"/>
          <w:szCs w:val="28"/>
        </w:rPr>
        <w:t xml:space="preserve">                             </w:t>
      </w:r>
      <w:r w:rsidRPr="00586544">
        <w:rPr>
          <w:rFonts w:ascii="Times New Roman" w:hAnsi="Times New Roman"/>
          <w:bCs/>
          <w:sz w:val="28"/>
          <w:szCs w:val="28"/>
        </w:rPr>
        <w:t>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w:t>
      </w:r>
      <w:r w:rsidR="00631635">
        <w:rPr>
          <w:rFonts w:ascii="Times New Roman" w:hAnsi="Times New Roman"/>
          <w:bCs/>
          <w:sz w:val="28"/>
          <w:szCs w:val="28"/>
        </w:rPr>
        <w:t>.</w:t>
      </w:r>
    </w:p>
    <w:p w:rsidR="00631635" w:rsidRPr="005963FA" w:rsidRDefault="00631635" w:rsidP="005B45EA">
      <w:pPr>
        <w:pStyle w:val="ac"/>
        <w:numPr>
          <w:ilvl w:val="0"/>
          <w:numId w:val="12"/>
        </w:numPr>
        <w:tabs>
          <w:tab w:val="left" w:pos="993"/>
        </w:tabs>
        <w:autoSpaceDE w:val="0"/>
        <w:autoSpaceDN w:val="0"/>
        <w:adjustRightInd w:val="0"/>
        <w:spacing w:after="0"/>
        <w:ind w:left="0" w:firstLine="709"/>
        <w:jc w:val="both"/>
        <w:rPr>
          <w:rFonts w:ascii="Times New Roman" w:hAnsi="Times New Roman"/>
          <w:bCs/>
          <w:i/>
          <w:sz w:val="28"/>
          <w:szCs w:val="28"/>
        </w:rPr>
      </w:pPr>
      <w:r w:rsidRPr="005963FA">
        <w:rPr>
          <w:rFonts w:ascii="Times New Roman" w:hAnsi="Times New Roman"/>
          <w:bCs/>
          <w:i/>
          <w:sz w:val="28"/>
          <w:szCs w:val="28"/>
        </w:rPr>
        <w:t>Принятие муниципальных правовых актов</w:t>
      </w:r>
    </w:p>
    <w:p w:rsidR="005963FA" w:rsidRDefault="00631635" w:rsidP="005B45EA">
      <w:pPr>
        <w:tabs>
          <w:tab w:val="left" w:pos="993"/>
        </w:tabs>
        <w:autoSpaceDE w:val="0"/>
        <w:autoSpaceDN w:val="0"/>
        <w:adjustRightInd w:val="0"/>
        <w:spacing w:line="276" w:lineRule="auto"/>
        <w:ind w:firstLine="709"/>
        <w:jc w:val="both"/>
        <w:rPr>
          <w:bCs/>
          <w:sz w:val="28"/>
          <w:szCs w:val="28"/>
        </w:rPr>
      </w:pPr>
      <w:r w:rsidRPr="005963FA">
        <w:rPr>
          <w:bCs/>
          <w:sz w:val="28"/>
          <w:szCs w:val="28"/>
        </w:rPr>
        <w:t>В отчетном</w:t>
      </w:r>
      <w:r w:rsidR="005963FA" w:rsidRPr="005963FA">
        <w:rPr>
          <w:bCs/>
          <w:sz w:val="28"/>
          <w:szCs w:val="28"/>
        </w:rPr>
        <w:t xml:space="preserve"> периоде внесены изменения в постановление Администрации города Сургута от 04.06.2021 № 4612 «О создании комиссии по рассмотрению проектов муниципальных правовых актов об определении границ прилегающих территорий, на которых не допускается розничная продажа алкогольной продукции и розничная продажа алкогольной</w:t>
      </w:r>
      <w:r w:rsidR="005963FA" w:rsidRPr="00631635">
        <w:rPr>
          <w:bCs/>
          <w:sz w:val="28"/>
          <w:szCs w:val="28"/>
        </w:rPr>
        <w:t xml:space="preserve"> продукции при оказании услуг общественного питан</w:t>
      </w:r>
      <w:r w:rsidR="005963FA">
        <w:rPr>
          <w:bCs/>
          <w:sz w:val="28"/>
          <w:szCs w:val="28"/>
        </w:rPr>
        <w:t>ия на территории города Сургута».</w:t>
      </w:r>
    </w:p>
    <w:p w:rsidR="00631635" w:rsidRDefault="005963FA" w:rsidP="005B45EA">
      <w:pPr>
        <w:tabs>
          <w:tab w:val="left" w:pos="993"/>
        </w:tabs>
        <w:autoSpaceDE w:val="0"/>
        <w:autoSpaceDN w:val="0"/>
        <w:adjustRightInd w:val="0"/>
        <w:spacing w:line="276" w:lineRule="auto"/>
        <w:ind w:firstLine="709"/>
        <w:jc w:val="both"/>
        <w:rPr>
          <w:bCs/>
          <w:sz w:val="28"/>
          <w:szCs w:val="28"/>
        </w:rPr>
      </w:pPr>
      <w:r>
        <w:rPr>
          <w:bCs/>
          <w:sz w:val="28"/>
          <w:szCs w:val="28"/>
        </w:rPr>
        <w:t>П</w:t>
      </w:r>
      <w:r w:rsidR="00631635" w:rsidRPr="00631635">
        <w:rPr>
          <w:bCs/>
          <w:sz w:val="28"/>
          <w:szCs w:val="28"/>
        </w:rPr>
        <w:t>остановление</w:t>
      </w:r>
      <w:r>
        <w:rPr>
          <w:bCs/>
          <w:sz w:val="28"/>
          <w:szCs w:val="28"/>
        </w:rPr>
        <w:t>м</w:t>
      </w:r>
      <w:r w:rsidR="00631635">
        <w:rPr>
          <w:bCs/>
          <w:sz w:val="28"/>
          <w:szCs w:val="28"/>
        </w:rPr>
        <w:t xml:space="preserve"> </w:t>
      </w:r>
      <w:r w:rsidR="00631635" w:rsidRPr="00631635">
        <w:rPr>
          <w:bCs/>
          <w:sz w:val="28"/>
          <w:szCs w:val="28"/>
        </w:rPr>
        <w:t>Администрации г</w:t>
      </w:r>
      <w:r w:rsidR="00631635">
        <w:rPr>
          <w:bCs/>
          <w:sz w:val="28"/>
          <w:szCs w:val="28"/>
        </w:rPr>
        <w:t xml:space="preserve">орода </w:t>
      </w:r>
      <w:r w:rsidR="00631635" w:rsidRPr="00631635">
        <w:rPr>
          <w:bCs/>
          <w:sz w:val="28"/>
          <w:szCs w:val="28"/>
        </w:rPr>
        <w:t xml:space="preserve">Ханты-Мансийского автономного округа </w:t>
      </w:r>
      <w:r w:rsidR="00631635">
        <w:rPr>
          <w:bCs/>
          <w:sz w:val="28"/>
          <w:szCs w:val="28"/>
        </w:rPr>
        <w:t>–</w:t>
      </w:r>
      <w:r w:rsidR="00631635" w:rsidRPr="00631635">
        <w:rPr>
          <w:bCs/>
          <w:sz w:val="28"/>
          <w:szCs w:val="28"/>
        </w:rPr>
        <w:t xml:space="preserve"> Югры от </w:t>
      </w:r>
      <w:r w:rsidR="00631635">
        <w:rPr>
          <w:bCs/>
          <w:sz w:val="28"/>
          <w:szCs w:val="28"/>
        </w:rPr>
        <w:t>03.04.</w:t>
      </w:r>
      <w:r w:rsidR="00631635" w:rsidRPr="00631635">
        <w:rPr>
          <w:bCs/>
          <w:sz w:val="28"/>
          <w:szCs w:val="28"/>
        </w:rPr>
        <w:t>2025 </w:t>
      </w:r>
      <w:r w:rsidR="00631635">
        <w:rPr>
          <w:bCs/>
          <w:sz w:val="28"/>
          <w:szCs w:val="28"/>
        </w:rPr>
        <w:t>№</w:t>
      </w:r>
      <w:r w:rsidR="00631635" w:rsidRPr="00631635">
        <w:rPr>
          <w:bCs/>
          <w:sz w:val="28"/>
          <w:szCs w:val="28"/>
        </w:rPr>
        <w:t> 1583</w:t>
      </w:r>
      <w:r w:rsidR="00631635">
        <w:rPr>
          <w:bCs/>
          <w:sz w:val="28"/>
          <w:szCs w:val="28"/>
        </w:rPr>
        <w:t xml:space="preserve"> «</w:t>
      </w:r>
      <w:r w:rsidR="00631635" w:rsidRPr="00631635">
        <w:rPr>
          <w:bCs/>
          <w:sz w:val="28"/>
          <w:szCs w:val="28"/>
        </w:rPr>
        <w:t xml:space="preserve">О внесении изменений в постановление Администрации города от 04.06.2021 </w:t>
      </w:r>
      <w:r w:rsidR="00631635">
        <w:rPr>
          <w:bCs/>
          <w:sz w:val="28"/>
          <w:szCs w:val="28"/>
        </w:rPr>
        <w:t>№</w:t>
      </w:r>
      <w:r w:rsidR="00631635" w:rsidRPr="00631635">
        <w:rPr>
          <w:bCs/>
          <w:sz w:val="28"/>
          <w:szCs w:val="28"/>
        </w:rPr>
        <w:t xml:space="preserve"> 4612 </w:t>
      </w:r>
      <w:r w:rsidR="00631635">
        <w:rPr>
          <w:bCs/>
          <w:sz w:val="28"/>
          <w:szCs w:val="28"/>
        </w:rPr>
        <w:t>«</w:t>
      </w:r>
      <w:r w:rsidR="00631635" w:rsidRPr="00631635">
        <w:rPr>
          <w:bCs/>
          <w:sz w:val="28"/>
          <w:szCs w:val="28"/>
        </w:rPr>
        <w:t xml:space="preserve">О создании комиссии </w:t>
      </w:r>
      <w:r>
        <w:rPr>
          <w:bCs/>
          <w:sz w:val="28"/>
          <w:szCs w:val="28"/>
        </w:rPr>
        <w:t xml:space="preserve">                                         </w:t>
      </w:r>
      <w:r w:rsidR="00631635" w:rsidRPr="00631635">
        <w:rPr>
          <w:bCs/>
          <w:sz w:val="28"/>
          <w:szCs w:val="28"/>
        </w:rPr>
        <w:t>по рассмотрению проектов муниципальных правовых актов 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w:t>
      </w:r>
      <w:r w:rsidR="00631635">
        <w:rPr>
          <w:bCs/>
          <w:sz w:val="28"/>
          <w:szCs w:val="28"/>
        </w:rPr>
        <w:t>ия на территории города Сургута»</w:t>
      </w:r>
      <w:r>
        <w:rPr>
          <w:bCs/>
          <w:sz w:val="28"/>
          <w:szCs w:val="28"/>
        </w:rPr>
        <w:t xml:space="preserve"> актуализирован состав комиссии и внесены изменения в </w:t>
      </w:r>
      <w:r w:rsidRPr="005963FA">
        <w:rPr>
          <w:bCs/>
          <w:sz w:val="28"/>
          <w:szCs w:val="28"/>
        </w:rPr>
        <w:t>Положение о комиссии по рассмотрению проектов муниципальных правовых актов 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w:t>
      </w:r>
      <w:r>
        <w:rPr>
          <w:bCs/>
          <w:sz w:val="28"/>
          <w:szCs w:val="28"/>
        </w:rPr>
        <w:t>.</w:t>
      </w:r>
    </w:p>
    <w:p w:rsidR="00631635" w:rsidRDefault="00631635" w:rsidP="005B45EA">
      <w:pPr>
        <w:tabs>
          <w:tab w:val="left" w:pos="993"/>
        </w:tabs>
        <w:autoSpaceDE w:val="0"/>
        <w:autoSpaceDN w:val="0"/>
        <w:adjustRightInd w:val="0"/>
        <w:spacing w:line="276" w:lineRule="auto"/>
        <w:jc w:val="both"/>
        <w:rPr>
          <w:bCs/>
          <w:sz w:val="28"/>
          <w:szCs w:val="28"/>
        </w:rPr>
      </w:pPr>
    </w:p>
    <w:tbl>
      <w:tblPr>
        <w:tblStyle w:val="a3"/>
        <w:tblW w:w="1190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613F91" w:rsidRPr="003B2558" w:rsidTr="00295350">
        <w:tc>
          <w:tcPr>
            <w:tcW w:w="11907" w:type="dxa"/>
            <w:shd w:val="clear" w:color="auto" w:fill="C6D9F1" w:themeFill="text2" w:themeFillTint="33"/>
          </w:tcPr>
          <w:p w:rsidR="00BC0873" w:rsidRDefault="00BC0873" w:rsidP="005B45EA">
            <w:pPr>
              <w:spacing w:line="276" w:lineRule="auto"/>
              <w:ind w:left="1024" w:firstLine="851"/>
              <w:jc w:val="both"/>
              <w:rPr>
                <w:b/>
                <w:color w:val="548DD4" w:themeColor="text2" w:themeTint="99"/>
                <w:sz w:val="28"/>
                <w:szCs w:val="28"/>
              </w:rPr>
            </w:pPr>
          </w:p>
          <w:p w:rsidR="00613F91" w:rsidRPr="00A62A3C" w:rsidRDefault="00613F91" w:rsidP="005B45EA">
            <w:pPr>
              <w:spacing w:line="276" w:lineRule="auto"/>
              <w:ind w:left="1022"/>
              <w:jc w:val="both"/>
              <w:rPr>
                <w:b/>
                <w:color w:val="548DD4" w:themeColor="text2" w:themeTint="99"/>
                <w:sz w:val="28"/>
                <w:szCs w:val="28"/>
              </w:rPr>
            </w:pPr>
            <w:r>
              <w:rPr>
                <w:b/>
                <w:color w:val="548DD4" w:themeColor="text2" w:themeTint="99"/>
                <w:sz w:val="28"/>
                <w:szCs w:val="28"/>
              </w:rPr>
              <w:t xml:space="preserve">ИЗМЕНЕНИЯ </w:t>
            </w:r>
            <w:r w:rsidR="00343550">
              <w:rPr>
                <w:b/>
                <w:color w:val="548DD4" w:themeColor="text2" w:themeTint="99"/>
                <w:sz w:val="28"/>
                <w:szCs w:val="28"/>
              </w:rPr>
              <w:t xml:space="preserve">В ЗАКОНОДАТЕЛЬСТВЕ </w:t>
            </w:r>
            <w:r w:rsidRPr="00A62A3C">
              <w:rPr>
                <w:b/>
                <w:color w:val="548DD4" w:themeColor="text2" w:themeTint="99"/>
                <w:sz w:val="28"/>
                <w:szCs w:val="28"/>
              </w:rPr>
              <w:t>В 2025 ГОДУ</w:t>
            </w:r>
          </w:p>
          <w:p w:rsidR="00613F91" w:rsidRPr="003B2558" w:rsidRDefault="00613F91" w:rsidP="005B45EA">
            <w:pPr>
              <w:spacing w:line="276" w:lineRule="auto"/>
              <w:jc w:val="center"/>
              <w:rPr>
                <w:sz w:val="28"/>
                <w:szCs w:val="28"/>
              </w:rPr>
            </w:pPr>
          </w:p>
        </w:tc>
      </w:tr>
    </w:tbl>
    <w:p w:rsidR="00613F91" w:rsidRDefault="00613F91" w:rsidP="005B45EA">
      <w:pPr>
        <w:spacing w:line="276" w:lineRule="auto"/>
        <w:jc w:val="both"/>
        <w:rPr>
          <w:color w:val="548DD4" w:themeColor="text2" w:themeTint="99"/>
          <w:sz w:val="28"/>
          <w:szCs w:val="28"/>
        </w:rPr>
      </w:pPr>
    </w:p>
    <w:p w:rsidR="00437DB6" w:rsidRPr="00586544" w:rsidRDefault="005A6F85" w:rsidP="00885C2B">
      <w:pPr>
        <w:tabs>
          <w:tab w:val="left" w:pos="993"/>
        </w:tabs>
        <w:spacing w:line="276" w:lineRule="auto"/>
        <w:ind w:firstLine="709"/>
        <w:jc w:val="both"/>
        <w:rPr>
          <w:color w:val="000000" w:themeColor="text1"/>
          <w:sz w:val="28"/>
          <w:szCs w:val="28"/>
        </w:rPr>
      </w:pPr>
      <w:r w:rsidRPr="00586544">
        <w:rPr>
          <w:color w:val="000000" w:themeColor="text1"/>
          <w:sz w:val="28"/>
          <w:szCs w:val="28"/>
        </w:rPr>
        <w:t xml:space="preserve">В 2025 году регулирование розничной продажи алкогольной продукции </w:t>
      </w:r>
      <w:r w:rsidR="0009411A" w:rsidRPr="00586544">
        <w:rPr>
          <w:color w:val="000000" w:themeColor="text1"/>
          <w:sz w:val="28"/>
          <w:szCs w:val="28"/>
        </w:rPr>
        <w:t xml:space="preserve">            </w:t>
      </w:r>
      <w:r w:rsidRPr="00586544">
        <w:rPr>
          <w:color w:val="000000" w:themeColor="text1"/>
          <w:sz w:val="28"/>
          <w:szCs w:val="28"/>
        </w:rPr>
        <w:t>в Российской Федерации претерпело ряд изменений, направленных на повышение эффективности государственного контроля и обеспечение общественного порядка. Ключевые изменения коснулись следующих аспектов:</w:t>
      </w:r>
    </w:p>
    <w:p w:rsidR="00613F91" w:rsidRPr="00586544" w:rsidRDefault="00613F91" w:rsidP="00885C2B">
      <w:pPr>
        <w:tabs>
          <w:tab w:val="left" w:pos="993"/>
        </w:tabs>
        <w:spacing w:before="240" w:line="276" w:lineRule="auto"/>
        <w:ind w:firstLine="709"/>
        <w:jc w:val="both"/>
        <w:rPr>
          <w:i/>
          <w:color w:val="000000" w:themeColor="text1"/>
          <w:sz w:val="28"/>
          <w:szCs w:val="28"/>
        </w:rPr>
      </w:pPr>
      <w:r w:rsidRPr="00586544">
        <w:rPr>
          <w:i/>
          <w:color w:val="000000" w:themeColor="text1"/>
          <w:sz w:val="28"/>
          <w:szCs w:val="28"/>
        </w:rPr>
        <w:t>Закон № 171-</w:t>
      </w:r>
      <w:r w:rsidRPr="00885C2B">
        <w:rPr>
          <w:i/>
          <w:color w:val="000000" w:themeColor="text1"/>
          <w:sz w:val="28"/>
          <w:szCs w:val="28"/>
        </w:rPr>
        <w:t xml:space="preserve">ФЗ </w:t>
      </w:r>
      <w:r w:rsidR="00885C2B" w:rsidRPr="00885C2B">
        <w:rPr>
          <w:i/>
          <w:color w:val="000000" w:themeColor="text1"/>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09411A" w:rsidRPr="00586544" w:rsidRDefault="00A43A7A" w:rsidP="00885C2B">
      <w:pPr>
        <w:pStyle w:val="ac"/>
        <w:tabs>
          <w:tab w:val="left" w:pos="993"/>
        </w:tabs>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 xml:space="preserve">С 1 марта 2025 года исключена возможность предоставления документов          на бумажном носителе для лицензирования производства и оборота этилового спирта, алкогольной и спиртосодержащей продукции. Документы </w:t>
      </w:r>
      <w:r w:rsidR="0087137B" w:rsidRPr="00586544">
        <w:rPr>
          <w:rFonts w:ascii="Times New Roman" w:hAnsi="Times New Roman"/>
          <w:color w:val="000000" w:themeColor="text1"/>
          <w:sz w:val="28"/>
          <w:szCs w:val="28"/>
        </w:rPr>
        <w:t xml:space="preserve">подаются </w:t>
      </w:r>
      <w:r w:rsidR="00257773" w:rsidRPr="00586544">
        <w:rPr>
          <w:rFonts w:ascii="Times New Roman" w:hAnsi="Times New Roman"/>
          <w:color w:val="000000" w:themeColor="text1"/>
          <w:sz w:val="28"/>
          <w:szCs w:val="28"/>
        </w:rPr>
        <w:t xml:space="preserve">                </w:t>
      </w:r>
      <w:r w:rsidRPr="00586544">
        <w:rPr>
          <w:rFonts w:ascii="Times New Roman" w:hAnsi="Times New Roman"/>
          <w:color w:val="000000" w:themeColor="text1"/>
          <w:sz w:val="28"/>
          <w:szCs w:val="28"/>
        </w:rPr>
        <w:t>в электронном виде через портал «Госуслуги».</w:t>
      </w:r>
      <w:r w:rsidR="00613F91" w:rsidRPr="00586544">
        <w:rPr>
          <w:rFonts w:ascii="Times New Roman" w:hAnsi="Times New Roman"/>
          <w:color w:val="000000" w:themeColor="text1"/>
          <w:sz w:val="28"/>
          <w:szCs w:val="28"/>
        </w:rPr>
        <w:t xml:space="preserve"> </w:t>
      </w:r>
    </w:p>
    <w:p w:rsidR="00B472C3" w:rsidRPr="00586544" w:rsidRDefault="0087137B" w:rsidP="00885C2B">
      <w:pPr>
        <w:pStyle w:val="ac"/>
        <w:tabs>
          <w:tab w:val="left" w:pos="0"/>
        </w:tabs>
        <w:autoSpaceDE w:val="0"/>
        <w:autoSpaceDN w:val="0"/>
        <w:adjustRightInd w:val="0"/>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С 1 сентября 2025 года вступили в силу поправки, которые расширяют действующие ограничения. Теперь розничная продажа алкогольной продукции, включая продажу при оказании услуг общественного питания, запрещена на всех спортивных сооружениях во время официальных физкультурных и спортивных мероприятий.</w:t>
      </w:r>
      <w:r w:rsidR="003448C5" w:rsidRPr="00586544">
        <w:rPr>
          <w:rFonts w:ascii="Times New Roman" w:hAnsi="Times New Roman"/>
          <w:color w:val="000000" w:themeColor="text1"/>
          <w:sz w:val="28"/>
          <w:szCs w:val="28"/>
        </w:rPr>
        <w:t xml:space="preserve"> Ранее запрет касался только тех спортивных объектов, которые являются недвижимостью с оформленными правами собственности.</w:t>
      </w:r>
      <w:r w:rsidRPr="00586544">
        <w:rPr>
          <w:rFonts w:ascii="Times New Roman" w:hAnsi="Times New Roman"/>
          <w:color w:val="000000" w:themeColor="text1"/>
          <w:sz w:val="28"/>
          <w:szCs w:val="28"/>
        </w:rPr>
        <w:t xml:space="preserve"> Эти меры направлены на обеспечение безопасности и здоровья участников и зрителей спортивных событий.</w:t>
      </w:r>
    </w:p>
    <w:p w:rsidR="00B472C3" w:rsidRPr="00586544" w:rsidRDefault="00B472C3" w:rsidP="00885C2B">
      <w:pPr>
        <w:pStyle w:val="ac"/>
        <w:tabs>
          <w:tab w:val="left" w:pos="0"/>
        </w:tabs>
        <w:autoSpaceDE w:val="0"/>
        <w:autoSpaceDN w:val="0"/>
        <w:adjustRightInd w:val="0"/>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Введены новые требования к лицензированию производства и оборота алкогольной продукции, включая необходимость использования автоматизированных систем учета и контроля.</w:t>
      </w:r>
    </w:p>
    <w:p w:rsidR="00B472C3" w:rsidRPr="00586544" w:rsidRDefault="00B472C3" w:rsidP="00885C2B">
      <w:pPr>
        <w:pStyle w:val="ac"/>
        <w:tabs>
          <w:tab w:val="left" w:pos="0"/>
        </w:tabs>
        <w:autoSpaceDE w:val="0"/>
        <w:autoSpaceDN w:val="0"/>
        <w:adjustRightInd w:val="0"/>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Статья 20 д</w:t>
      </w:r>
      <w:r w:rsidR="003448C5" w:rsidRPr="00586544">
        <w:rPr>
          <w:rFonts w:ascii="Times New Roman" w:hAnsi="Times New Roman"/>
          <w:color w:val="000000" w:themeColor="text1"/>
          <w:sz w:val="28"/>
          <w:szCs w:val="28"/>
        </w:rPr>
        <w:t>ополнена пунктом 1</w:t>
      </w:r>
      <w:r w:rsidR="00CC178B" w:rsidRPr="00586544">
        <w:rPr>
          <w:rFonts w:ascii="Times New Roman" w:hAnsi="Times New Roman"/>
          <w:color w:val="000000" w:themeColor="text1"/>
          <w:sz w:val="28"/>
          <w:szCs w:val="28"/>
        </w:rPr>
        <w:t>(2)</w:t>
      </w:r>
      <w:r w:rsidRPr="00586544">
        <w:rPr>
          <w:rFonts w:ascii="Times New Roman" w:hAnsi="Times New Roman"/>
          <w:color w:val="000000" w:themeColor="text1"/>
          <w:sz w:val="28"/>
          <w:szCs w:val="28"/>
        </w:rPr>
        <w:t>, который предусматривает приостановление действия лицензии на розничную продажу алкогольной продукции или лицензии на розничную продажу алкогольной продукции при оказании услуг общественного питания в случае выявления нарушени</w:t>
      </w:r>
      <w:r w:rsidR="00BC0873">
        <w:rPr>
          <w:rFonts w:ascii="Times New Roman" w:hAnsi="Times New Roman"/>
          <w:color w:val="000000" w:themeColor="text1"/>
          <w:sz w:val="28"/>
          <w:szCs w:val="28"/>
        </w:rPr>
        <w:t>й</w:t>
      </w:r>
      <w:r w:rsidRPr="00586544">
        <w:rPr>
          <w:rFonts w:ascii="Times New Roman" w:hAnsi="Times New Roman"/>
          <w:color w:val="000000" w:themeColor="text1"/>
          <w:sz w:val="28"/>
          <w:szCs w:val="28"/>
        </w:rPr>
        <w:t>.</w:t>
      </w:r>
      <w:r w:rsidR="00257773" w:rsidRPr="00586544">
        <w:rPr>
          <w:rFonts w:ascii="Times New Roman" w:hAnsi="Times New Roman"/>
          <w:color w:val="000000" w:themeColor="text1"/>
          <w:sz w:val="28"/>
          <w:szCs w:val="28"/>
        </w:rPr>
        <w:t xml:space="preserve"> П</w:t>
      </w:r>
      <w:r w:rsidR="002C43D2" w:rsidRPr="00586544">
        <w:rPr>
          <w:rFonts w:ascii="Times New Roman" w:hAnsi="Times New Roman"/>
          <w:color w:val="000000" w:themeColor="text1"/>
          <w:sz w:val="28"/>
          <w:szCs w:val="28"/>
        </w:rPr>
        <w:t>унктом 3</w:t>
      </w:r>
      <w:r w:rsidR="00CC178B" w:rsidRPr="00586544">
        <w:rPr>
          <w:rFonts w:ascii="Times New Roman" w:hAnsi="Times New Roman"/>
          <w:color w:val="000000" w:themeColor="text1"/>
          <w:sz w:val="28"/>
          <w:szCs w:val="28"/>
        </w:rPr>
        <w:t>(4)</w:t>
      </w:r>
      <w:r w:rsidRPr="00586544">
        <w:rPr>
          <w:rFonts w:ascii="Times New Roman" w:hAnsi="Times New Roman"/>
          <w:color w:val="000000" w:themeColor="text1"/>
          <w:sz w:val="28"/>
          <w:szCs w:val="28"/>
        </w:rPr>
        <w:t>, который предусматривает аннулирование лицензии на розничную продажу алкогольной продукции или лицензии на розничную продажу алкогольной продукции при оказании услуг общественного питания в случае выявления нарушения.</w:t>
      </w:r>
    </w:p>
    <w:p w:rsidR="0087137B" w:rsidRPr="00586544" w:rsidRDefault="0087137B" w:rsidP="00885C2B">
      <w:pPr>
        <w:pStyle w:val="ac"/>
        <w:tabs>
          <w:tab w:val="left" w:pos="993"/>
        </w:tabs>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Введены более строгие меры контроля за соблюдением требований                      к производству и обороту алкогольной продукции. Ужесточены требования                 к маркировке продукции и контролю за ее качеством.</w:t>
      </w:r>
    </w:p>
    <w:p w:rsidR="00343550" w:rsidRPr="00586544" w:rsidRDefault="0087137B" w:rsidP="00885C2B">
      <w:pPr>
        <w:pStyle w:val="ac"/>
        <w:tabs>
          <w:tab w:val="left" w:pos="0"/>
        </w:tabs>
        <w:autoSpaceDE w:val="0"/>
        <w:autoSpaceDN w:val="0"/>
        <w:adjustRightInd w:val="0"/>
        <w:spacing w:after="0"/>
        <w:ind w:left="0" w:firstLine="709"/>
        <w:jc w:val="both"/>
        <w:rPr>
          <w:rFonts w:ascii="Times New Roman" w:hAnsi="Times New Roman"/>
          <w:color w:val="000000" w:themeColor="text1"/>
          <w:sz w:val="28"/>
          <w:szCs w:val="28"/>
        </w:rPr>
      </w:pPr>
      <w:r w:rsidRPr="00586544">
        <w:rPr>
          <w:rFonts w:ascii="Times New Roman" w:hAnsi="Times New Roman"/>
          <w:color w:val="000000" w:themeColor="text1"/>
          <w:sz w:val="28"/>
          <w:szCs w:val="28"/>
        </w:rPr>
        <w:t xml:space="preserve">Эти изменения направлены на повышение прозрачности и безопасности </w:t>
      </w:r>
      <w:r w:rsidR="005963FA">
        <w:rPr>
          <w:rFonts w:ascii="Times New Roman" w:hAnsi="Times New Roman"/>
          <w:color w:val="000000" w:themeColor="text1"/>
          <w:sz w:val="28"/>
          <w:szCs w:val="28"/>
        </w:rPr>
        <w:t xml:space="preserve">                     </w:t>
      </w:r>
      <w:r w:rsidRPr="00586544">
        <w:rPr>
          <w:rFonts w:ascii="Times New Roman" w:hAnsi="Times New Roman"/>
          <w:color w:val="000000" w:themeColor="text1"/>
          <w:sz w:val="28"/>
          <w:szCs w:val="28"/>
        </w:rPr>
        <w:t>в сфере производства и оборота алкогольной продукции.</w:t>
      </w:r>
    </w:p>
    <w:tbl>
      <w:tblPr>
        <w:tblStyle w:val="a3"/>
        <w:tblW w:w="11624" w:type="dxa"/>
        <w:tblInd w:w="-1026" w:type="dxa"/>
        <w:tblLook w:val="04A0" w:firstRow="1" w:lastRow="0" w:firstColumn="1" w:lastColumn="0" w:noHBand="0" w:noVBand="1"/>
      </w:tblPr>
      <w:tblGrid>
        <w:gridCol w:w="11624"/>
      </w:tblGrid>
      <w:tr w:rsidR="00C62D95" w:rsidRPr="003B2558" w:rsidTr="00885C2B">
        <w:trPr>
          <w:trHeight w:val="1133"/>
        </w:trPr>
        <w:tc>
          <w:tcPr>
            <w:tcW w:w="11624" w:type="dxa"/>
            <w:tcBorders>
              <w:top w:val="nil"/>
              <w:left w:val="nil"/>
              <w:bottom w:val="nil"/>
              <w:right w:val="nil"/>
            </w:tcBorders>
            <w:shd w:val="clear" w:color="auto" w:fill="C6D9F1" w:themeFill="text2" w:themeFillTint="33"/>
          </w:tcPr>
          <w:p w:rsidR="00BC0873" w:rsidRDefault="00BC0873" w:rsidP="00BC0873">
            <w:pPr>
              <w:tabs>
                <w:tab w:val="left" w:pos="0"/>
                <w:tab w:val="left" w:pos="709"/>
                <w:tab w:val="left" w:pos="1134"/>
              </w:tabs>
              <w:ind w:firstLine="1022"/>
              <w:rPr>
                <w:b/>
                <w:color w:val="548DD4" w:themeColor="text2" w:themeTint="99"/>
                <w:sz w:val="28"/>
                <w:szCs w:val="28"/>
              </w:rPr>
            </w:pPr>
          </w:p>
          <w:p w:rsidR="00C62D95" w:rsidRDefault="00A62A3C" w:rsidP="00BC0873">
            <w:pPr>
              <w:tabs>
                <w:tab w:val="left" w:pos="0"/>
                <w:tab w:val="left" w:pos="709"/>
                <w:tab w:val="left" w:pos="1134"/>
              </w:tabs>
              <w:ind w:firstLine="1022"/>
              <w:rPr>
                <w:sz w:val="28"/>
                <w:szCs w:val="28"/>
              </w:rPr>
            </w:pPr>
            <w:r w:rsidRPr="00A62A3C">
              <w:rPr>
                <w:b/>
                <w:color w:val="548DD4" w:themeColor="text2" w:themeTint="99"/>
                <w:sz w:val="28"/>
                <w:szCs w:val="28"/>
              </w:rPr>
              <w:t>СОГЛАШЕНИЕ О ВЗАИМОДЕЙСТВИИ</w:t>
            </w:r>
          </w:p>
          <w:p w:rsidR="003010A5" w:rsidRPr="003B2558" w:rsidRDefault="003010A5" w:rsidP="00A62A3C">
            <w:pPr>
              <w:jc w:val="center"/>
              <w:rPr>
                <w:sz w:val="28"/>
                <w:szCs w:val="28"/>
              </w:rPr>
            </w:pPr>
          </w:p>
        </w:tc>
      </w:tr>
    </w:tbl>
    <w:p w:rsidR="00C62D95" w:rsidRPr="00AC057F" w:rsidRDefault="00856176" w:rsidP="00AC057F">
      <w:pPr>
        <w:pStyle w:val="a7"/>
        <w:jc w:val="center"/>
      </w:pPr>
      <w:r>
        <w:rPr>
          <w:noProof/>
        </w:rPr>
        <w:drawing>
          <wp:inline distT="0" distB="0" distL="0" distR="0" wp14:anchorId="53C48D6C">
            <wp:extent cx="4982521" cy="2094614"/>
            <wp:effectExtent l="0" t="0" r="889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887" cy="2133444"/>
                    </a:xfrm>
                    <a:prstGeom prst="rect">
                      <a:avLst/>
                    </a:prstGeom>
                    <a:noFill/>
                  </pic:spPr>
                </pic:pic>
              </a:graphicData>
            </a:graphic>
          </wp:inline>
        </w:drawing>
      </w:r>
    </w:p>
    <w:p w:rsidR="00BC0873" w:rsidRDefault="00D57634" w:rsidP="00885C2B">
      <w:pPr>
        <w:tabs>
          <w:tab w:val="left" w:pos="0"/>
          <w:tab w:val="left" w:pos="709"/>
          <w:tab w:val="left" w:pos="1134"/>
        </w:tabs>
        <w:spacing w:line="276" w:lineRule="auto"/>
        <w:ind w:firstLine="709"/>
        <w:jc w:val="both"/>
        <w:rPr>
          <w:sz w:val="28"/>
          <w:szCs w:val="28"/>
        </w:rPr>
      </w:pPr>
      <w:r w:rsidRPr="00AF16DF">
        <w:rPr>
          <w:sz w:val="28"/>
          <w:szCs w:val="28"/>
        </w:rPr>
        <w:t>В 202</w:t>
      </w:r>
      <w:r w:rsidR="00BC0873">
        <w:rPr>
          <w:sz w:val="28"/>
          <w:szCs w:val="28"/>
        </w:rPr>
        <w:t>3</w:t>
      </w:r>
      <w:r w:rsidRPr="00AF16DF">
        <w:rPr>
          <w:sz w:val="28"/>
          <w:szCs w:val="28"/>
        </w:rPr>
        <w:t xml:space="preserve"> году между Департаментом экономического развития </w:t>
      </w:r>
      <w:r w:rsidR="00AC057F" w:rsidRPr="00AC057F">
        <w:rPr>
          <w:sz w:val="28"/>
          <w:szCs w:val="28"/>
        </w:rPr>
        <w:t xml:space="preserve">                     </w:t>
      </w:r>
      <w:r w:rsidRPr="00AF16DF">
        <w:rPr>
          <w:sz w:val="28"/>
          <w:szCs w:val="28"/>
        </w:rPr>
        <w:t xml:space="preserve">Ханты-Мансийского автономного округа – Югры и Администрацией города Сургута подписано соглашение от </w:t>
      </w:r>
      <w:r w:rsidR="00BC0873">
        <w:rPr>
          <w:sz w:val="28"/>
          <w:szCs w:val="28"/>
        </w:rPr>
        <w:t>24</w:t>
      </w:r>
      <w:r w:rsidRPr="00AF16DF">
        <w:rPr>
          <w:sz w:val="28"/>
          <w:szCs w:val="28"/>
        </w:rPr>
        <w:t>.</w:t>
      </w:r>
      <w:r w:rsidR="00BC0873">
        <w:rPr>
          <w:sz w:val="28"/>
          <w:szCs w:val="28"/>
        </w:rPr>
        <w:t>11</w:t>
      </w:r>
      <w:r w:rsidRPr="00AF16DF">
        <w:rPr>
          <w:sz w:val="28"/>
          <w:szCs w:val="28"/>
        </w:rPr>
        <w:t>.202</w:t>
      </w:r>
      <w:r w:rsidR="00BC0873">
        <w:rPr>
          <w:sz w:val="28"/>
          <w:szCs w:val="28"/>
        </w:rPr>
        <w:t>3</w:t>
      </w:r>
      <w:r w:rsidRPr="00AF16DF">
        <w:rPr>
          <w:sz w:val="28"/>
          <w:szCs w:val="28"/>
        </w:rPr>
        <w:t xml:space="preserve"> о взаимодействии по вопросам совместного проведения профилактических мероприятий и контрольных (надзорных</w:t>
      </w:r>
      <w:r w:rsidR="00186EEF" w:rsidRPr="00AF16DF">
        <w:rPr>
          <w:sz w:val="28"/>
          <w:szCs w:val="28"/>
        </w:rPr>
        <w:t>)</w:t>
      </w:r>
      <w:r w:rsidRPr="00AF16DF">
        <w:rPr>
          <w:sz w:val="28"/>
          <w:szCs w:val="28"/>
        </w:rPr>
        <w:t xml:space="preserve"> мероприятий в области розничной продажи алкогольной</w:t>
      </w:r>
      <w:r w:rsidR="00BC0873">
        <w:rPr>
          <w:sz w:val="28"/>
          <w:szCs w:val="28"/>
        </w:rPr>
        <w:t xml:space="preserve">                                   </w:t>
      </w:r>
      <w:r w:rsidRPr="00AF16DF">
        <w:rPr>
          <w:sz w:val="28"/>
          <w:szCs w:val="28"/>
        </w:rPr>
        <w:t xml:space="preserve"> и спиртосодержащей продукции и лицензионного контроля за заготовкой, хранением, переработкой</w:t>
      </w:r>
      <w:r w:rsidR="00BC0873">
        <w:rPr>
          <w:sz w:val="28"/>
          <w:szCs w:val="28"/>
        </w:rPr>
        <w:t xml:space="preserve"> </w:t>
      </w:r>
      <w:r w:rsidRPr="00AF16DF">
        <w:rPr>
          <w:sz w:val="28"/>
          <w:szCs w:val="28"/>
        </w:rPr>
        <w:t>и реализацие</w:t>
      </w:r>
      <w:r w:rsidR="00BC0873">
        <w:rPr>
          <w:sz w:val="28"/>
          <w:szCs w:val="28"/>
        </w:rPr>
        <w:t>й лома черных, цветных металлов                       (далее – Соглашение).</w:t>
      </w:r>
    </w:p>
    <w:p w:rsidR="00BC0873" w:rsidRPr="00BC0873" w:rsidRDefault="00BC0873" w:rsidP="00885C2B">
      <w:pPr>
        <w:tabs>
          <w:tab w:val="left" w:pos="0"/>
          <w:tab w:val="left" w:pos="709"/>
          <w:tab w:val="left" w:pos="1134"/>
        </w:tabs>
        <w:spacing w:line="276" w:lineRule="auto"/>
        <w:ind w:firstLine="709"/>
        <w:jc w:val="both"/>
        <w:rPr>
          <w:sz w:val="28"/>
          <w:szCs w:val="28"/>
        </w:rPr>
      </w:pPr>
      <w:r w:rsidRPr="00631635">
        <w:rPr>
          <w:i/>
          <w:sz w:val="28"/>
          <w:szCs w:val="28"/>
        </w:rPr>
        <w:t>Соглашение заключено в следующих целях</w:t>
      </w:r>
      <w:r w:rsidRPr="00BC0873">
        <w:rPr>
          <w:sz w:val="28"/>
          <w:szCs w:val="28"/>
        </w:rPr>
        <w:t>:</w:t>
      </w:r>
    </w:p>
    <w:p w:rsidR="00BC0873" w:rsidRPr="00631635" w:rsidRDefault="00BC0873" w:rsidP="00885C2B">
      <w:pPr>
        <w:pStyle w:val="ac"/>
        <w:numPr>
          <w:ilvl w:val="0"/>
          <w:numId w:val="11"/>
        </w:numPr>
        <w:tabs>
          <w:tab w:val="left" w:pos="993"/>
        </w:tabs>
        <w:spacing w:after="0"/>
        <w:ind w:left="0" w:firstLine="709"/>
        <w:jc w:val="both"/>
        <w:rPr>
          <w:rFonts w:ascii="Times New Roman" w:hAnsi="Times New Roman"/>
          <w:sz w:val="28"/>
          <w:szCs w:val="28"/>
        </w:rPr>
      </w:pPr>
      <w:r w:rsidRPr="00631635">
        <w:rPr>
          <w:rFonts w:ascii="Times New Roman" w:hAnsi="Times New Roman"/>
          <w:sz w:val="28"/>
          <w:szCs w:val="28"/>
        </w:rPr>
        <w:t>обеспечения контроля за исполнением требований муниципальных правовых актов об определении границ прилегающих территорий, указанных</w:t>
      </w:r>
      <w:r w:rsidR="00631635">
        <w:rPr>
          <w:rFonts w:ascii="Times New Roman" w:hAnsi="Times New Roman"/>
          <w:sz w:val="28"/>
          <w:szCs w:val="28"/>
        </w:rPr>
        <w:t xml:space="preserve">                            </w:t>
      </w:r>
      <w:r w:rsidRPr="00631635">
        <w:rPr>
          <w:rFonts w:ascii="Times New Roman" w:hAnsi="Times New Roman"/>
          <w:sz w:val="28"/>
          <w:szCs w:val="28"/>
        </w:rPr>
        <w:t xml:space="preserve"> в подпункте 10 пункта 2 и абзаце первом пункта 4.1 статьи 16 Федерального закона</w:t>
      </w:r>
      <w:r w:rsidRPr="00631635">
        <w:rPr>
          <w:rFonts w:ascii="Times New Roman" w:hAnsi="Times New Roman"/>
        </w:rPr>
        <w:t xml:space="preserve"> </w:t>
      </w:r>
      <w:r w:rsidRPr="00631635">
        <w:rPr>
          <w:rFonts w:ascii="Times New Roman" w:hAnsi="Times New Roman"/>
          <w:sz w:val="28"/>
          <w:szCs w:val="28"/>
        </w:rPr>
        <w:t>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631635">
        <w:rPr>
          <w:rFonts w:ascii="Times New Roman" w:hAnsi="Times New Roman"/>
          <w:sz w:val="28"/>
          <w:szCs w:val="28"/>
        </w:rPr>
        <w:t>,</w:t>
      </w:r>
      <w:r w:rsidRPr="00631635">
        <w:rPr>
          <w:rFonts w:ascii="Times New Roman" w:hAnsi="Times New Roman"/>
          <w:sz w:val="28"/>
          <w:szCs w:val="28"/>
        </w:rPr>
        <w:t xml:space="preserve">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(далее – границы прилегающих территорий);</w:t>
      </w:r>
    </w:p>
    <w:p w:rsidR="00BC0873" w:rsidRPr="00631635" w:rsidRDefault="00BC0873" w:rsidP="00885C2B">
      <w:pPr>
        <w:pStyle w:val="ac"/>
        <w:numPr>
          <w:ilvl w:val="0"/>
          <w:numId w:val="11"/>
        </w:numPr>
        <w:tabs>
          <w:tab w:val="left" w:pos="993"/>
        </w:tabs>
        <w:spacing w:after="0"/>
        <w:ind w:left="0" w:firstLine="709"/>
        <w:jc w:val="both"/>
        <w:rPr>
          <w:rFonts w:ascii="Times New Roman" w:hAnsi="Times New Roman"/>
          <w:sz w:val="28"/>
          <w:szCs w:val="28"/>
        </w:rPr>
      </w:pPr>
      <w:r w:rsidRPr="00631635">
        <w:rPr>
          <w:rFonts w:ascii="Times New Roman" w:hAnsi="Times New Roman"/>
          <w:sz w:val="28"/>
          <w:szCs w:val="28"/>
        </w:rPr>
        <w:t xml:space="preserve">проведения совместных профилактических мероприятий </w:t>
      </w:r>
      <w:r w:rsidRPr="00631635">
        <w:rPr>
          <w:rFonts w:ascii="Times New Roman" w:hAnsi="Times New Roman"/>
          <w:sz w:val="28"/>
          <w:szCs w:val="28"/>
        </w:rPr>
        <w:br/>
        <w:t>и контрольных (надзорных) мероприятий, в том числе с привлечением специалистов;</w:t>
      </w:r>
    </w:p>
    <w:p w:rsidR="00BC0873" w:rsidRPr="00631635" w:rsidRDefault="00BC0873" w:rsidP="00885C2B">
      <w:pPr>
        <w:pStyle w:val="ac"/>
        <w:numPr>
          <w:ilvl w:val="0"/>
          <w:numId w:val="11"/>
        </w:numPr>
        <w:tabs>
          <w:tab w:val="left" w:pos="993"/>
        </w:tabs>
        <w:spacing w:after="0"/>
        <w:ind w:left="0" w:firstLine="709"/>
        <w:jc w:val="both"/>
        <w:rPr>
          <w:rFonts w:ascii="Times New Roman" w:hAnsi="Times New Roman"/>
          <w:sz w:val="28"/>
          <w:szCs w:val="28"/>
        </w:rPr>
      </w:pPr>
      <w:r w:rsidRPr="00631635">
        <w:rPr>
          <w:rFonts w:ascii="Times New Roman" w:hAnsi="Times New Roman"/>
          <w:sz w:val="28"/>
          <w:szCs w:val="28"/>
        </w:rPr>
        <w:t>оперативного обмена информацией, необходимой для реализации полномочий Сторон, связанных с эксплуатацией объектов, используемых для розничной продажи алкогольной продукции, а также для заготовки, хранения, переработки и реализации лома черных металлов, цветных металлов.</w:t>
      </w:r>
    </w:p>
    <w:p w:rsidR="00BC0873" w:rsidRDefault="00BC0873" w:rsidP="00885C2B">
      <w:pPr>
        <w:spacing w:line="276" w:lineRule="auto"/>
        <w:ind w:firstLine="708"/>
        <w:jc w:val="both"/>
        <w:rPr>
          <w:sz w:val="28"/>
          <w:szCs w:val="28"/>
        </w:rPr>
      </w:pPr>
      <w:r w:rsidRPr="00631635">
        <w:rPr>
          <w:i/>
          <w:sz w:val="28"/>
          <w:szCs w:val="28"/>
        </w:rPr>
        <w:lastRenderedPageBreak/>
        <w:t>Предметом Соглашения</w:t>
      </w:r>
      <w:r w:rsidRPr="00BD49DF">
        <w:rPr>
          <w:sz w:val="28"/>
          <w:szCs w:val="28"/>
        </w:rPr>
        <w:t xml:space="preserve"> является </w:t>
      </w:r>
      <w:r w:rsidRPr="00757C8B">
        <w:rPr>
          <w:sz w:val="28"/>
          <w:szCs w:val="28"/>
        </w:rPr>
        <w:t xml:space="preserve">порядок взаимодействия Департамента </w:t>
      </w:r>
      <w:r w:rsidR="00631635">
        <w:rPr>
          <w:sz w:val="28"/>
          <w:szCs w:val="28"/>
        </w:rPr>
        <w:t xml:space="preserve">                     </w:t>
      </w:r>
      <w:r w:rsidRPr="00757C8B">
        <w:rPr>
          <w:sz w:val="28"/>
          <w:szCs w:val="28"/>
        </w:rPr>
        <w:t>с органом местного самоуправления при совместном планировании и проведении</w:t>
      </w:r>
      <w:r>
        <w:rPr>
          <w:sz w:val="28"/>
          <w:szCs w:val="28"/>
        </w:rPr>
        <w:t xml:space="preserve"> профилактических мероприятий и контрольных (надзорных) мероприятий, предусмотренных пунктом 1.1 Соглашения,</w:t>
      </w:r>
      <w:r w:rsidRPr="00EE7267">
        <w:rPr>
          <w:sz w:val="28"/>
          <w:szCs w:val="28"/>
        </w:rPr>
        <w:t xml:space="preserve"> информирование о результатах </w:t>
      </w:r>
      <w:r>
        <w:rPr>
          <w:sz w:val="28"/>
          <w:szCs w:val="28"/>
        </w:rPr>
        <w:t xml:space="preserve">таких </w:t>
      </w:r>
      <w:r w:rsidRPr="00EE7267">
        <w:rPr>
          <w:sz w:val="28"/>
          <w:szCs w:val="28"/>
        </w:rPr>
        <w:t>мероприятий</w:t>
      </w:r>
      <w:r>
        <w:rPr>
          <w:sz w:val="28"/>
          <w:szCs w:val="28"/>
        </w:rPr>
        <w:t>,</w:t>
      </w:r>
      <w:r w:rsidRPr="00F81208">
        <w:rPr>
          <w:sz w:val="28"/>
          <w:szCs w:val="28"/>
        </w:rPr>
        <w:t xml:space="preserve"> </w:t>
      </w:r>
      <w:r w:rsidRPr="00EE7267">
        <w:rPr>
          <w:sz w:val="28"/>
          <w:szCs w:val="28"/>
        </w:rPr>
        <w:t>иные вопросы межведомственного взаимодействия</w:t>
      </w:r>
      <w:r>
        <w:rPr>
          <w:sz w:val="28"/>
          <w:szCs w:val="28"/>
        </w:rPr>
        <w:t>.</w:t>
      </w:r>
    </w:p>
    <w:p w:rsidR="00BC0873" w:rsidRDefault="00BC0873" w:rsidP="00885C2B">
      <w:pPr>
        <w:tabs>
          <w:tab w:val="left" w:pos="0"/>
          <w:tab w:val="left" w:pos="709"/>
          <w:tab w:val="left" w:pos="1134"/>
        </w:tabs>
        <w:spacing w:line="276" w:lineRule="auto"/>
        <w:ind w:firstLine="709"/>
        <w:jc w:val="both"/>
        <w:rPr>
          <w:sz w:val="28"/>
          <w:szCs w:val="28"/>
        </w:rPr>
      </w:pPr>
    </w:p>
    <w:p w:rsidR="00D57634" w:rsidRPr="00AF16DF" w:rsidRDefault="00D57634" w:rsidP="00885C2B">
      <w:pPr>
        <w:tabs>
          <w:tab w:val="left" w:pos="0"/>
          <w:tab w:val="left" w:pos="709"/>
          <w:tab w:val="left" w:pos="1134"/>
        </w:tabs>
        <w:spacing w:line="276" w:lineRule="auto"/>
        <w:ind w:firstLine="709"/>
        <w:jc w:val="both"/>
        <w:rPr>
          <w:sz w:val="28"/>
          <w:szCs w:val="28"/>
        </w:rPr>
      </w:pPr>
      <w:r w:rsidRPr="00631635">
        <w:rPr>
          <w:i/>
          <w:sz w:val="28"/>
          <w:szCs w:val="28"/>
        </w:rPr>
        <w:t>В рамках соглашения орган местного самоуправления</w:t>
      </w:r>
      <w:r w:rsidRPr="00AF16DF">
        <w:rPr>
          <w:sz w:val="28"/>
          <w:szCs w:val="28"/>
        </w:rPr>
        <w:t>:</w:t>
      </w:r>
    </w:p>
    <w:p w:rsidR="00D57634" w:rsidRPr="00AF16DF" w:rsidRDefault="00D57634" w:rsidP="00885C2B">
      <w:pPr>
        <w:pStyle w:val="ac"/>
        <w:numPr>
          <w:ilvl w:val="0"/>
          <w:numId w:val="5"/>
        </w:numPr>
        <w:tabs>
          <w:tab w:val="left" w:pos="0"/>
          <w:tab w:val="left" w:pos="284"/>
          <w:tab w:val="left" w:pos="851"/>
        </w:tabs>
        <w:spacing w:after="0"/>
        <w:ind w:left="0" w:firstLine="709"/>
        <w:jc w:val="both"/>
        <w:rPr>
          <w:sz w:val="28"/>
          <w:szCs w:val="28"/>
        </w:rPr>
      </w:pPr>
      <w:r w:rsidRPr="00AF16DF">
        <w:rPr>
          <w:rFonts w:ascii="Times New Roman" w:hAnsi="Times New Roman"/>
          <w:sz w:val="28"/>
          <w:szCs w:val="28"/>
        </w:rPr>
        <w:t>оказывает содействие Департаменту в случаях, когда вывод о нахождении объекта на прилегающей территории невозможно сделать без проведения измерения с выездом на объект, путем предоставления специалиста (включая работников муниципальных учреждений, предприятий), обладающего специальными знаниями, навыками, с соответствующим оборудованием, для измерения расстояния, составления схемы, приобщаемой к акту контрольного (надзорного мероприятия)</w:t>
      </w:r>
      <w:r w:rsidR="00186EEF" w:rsidRPr="00AF16DF">
        <w:rPr>
          <w:rFonts w:ascii="Times New Roman" w:hAnsi="Times New Roman"/>
          <w:sz w:val="28"/>
          <w:szCs w:val="28"/>
        </w:rPr>
        <w:t>;</w:t>
      </w:r>
    </w:p>
    <w:p w:rsidR="00C250DB" w:rsidRDefault="00D57634" w:rsidP="00885C2B">
      <w:pPr>
        <w:pStyle w:val="ac"/>
        <w:numPr>
          <w:ilvl w:val="0"/>
          <w:numId w:val="5"/>
        </w:numPr>
        <w:tabs>
          <w:tab w:val="left" w:pos="0"/>
          <w:tab w:val="left" w:pos="284"/>
          <w:tab w:val="left" w:pos="851"/>
        </w:tabs>
        <w:spacing w:after="0"/>
        <w:ind w:left="0" w:firstLine="709"/>
        <w:jc w:val="both"/>
        <w:rPr>
          <w:rFonts w:ascii="Times New Roman" w:hAnsi="Times New Roman"/>
          <w:sz w:val="28"/>
          <w:szCs w:val="28"/>
        </w:rPr>
      </w:pPr>
      <w:r w:rsidRPr="00AF16DF">
        <w:rPr>
          <w:rFonts w:ascii="Times New Roman" w:hAnsi="Times New Roman"/>
          <w:sz w:val="28"/>
          <w:szCs w:val="28"/>
        </w:rPr>
        <w:t>при выявлении признаков нарушений требований муниципального правового акта об определении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том числе при осуществлении контроля за соблюдением правил благоустройства, земельного контроля, оказании муниципальных услуг, управлении муниципальным имуществом, рассмотрении обращений граждан (за исключением анонимных), получении сведений из средств массовой информации и т.д.), а также при выявлении признаков нарушений подконтрольными субъектами требований законодательства, контроль за соблюдением которых отнесен к полномочиям Департамента, информирует об этом Департамент, с направлением соответствующих материалов.</w:t>
      </w:r>
    </w:p>
    <w:p w:rsidR="001D4E80" w:rsidRDefault="00C250DB" w:rsidP="00885C2B">
      <w:pPr>
        <w:tabs>
          <w:tab w:val="left" w:pos="0"/>
          <w:tab w:val="left" w:pos="284"/>
          <w:tab w:val="left" w:pos="851"/>
        </w:tabs>
        <w:spacing w:line="276" w:lineRule="auto"/>
        <w:ind w:firstLine="709"/>
        <w:jc w:val="both"/>
        <w:rPr>
          <w:sz w:val="28"/>
          <w:szCs w:val="28"/>
        </w:rPr>
      </w:pPr>
      <w:r w:rsidRPr="00C250DB">
        <w:rPr>
          <w:sz w:val="28"/>
          <w:szCs w:val="28"/>
        </w:rPr>
        <w:t xml:space="preserve">В 2025 году в рамках указанного соглашения </w:t>
      </w:r>
      <w:r>
        <w:rPr>
          <w:sz w:val="28"/>
          <w:szCs w:val="28"/>
        </w:rPr>
        <w:t>продолжилась</w:t>
      </w:r>
      <w:r w:rsidRPr="00C250DB">
        <w:rPr>
          <w:sz w:val="28"/>
          <w:szCs w:val="28"/>
        </w:rPr>
        <w:t xml:space="preserve"> активная работа </w:t>
      </w:r>
      <w:r>
        <w:rPr>
          <w:sz w:val="28"/>
          <w:szCs w:val="28"/>
        </w:rPr>
        <w:t xml:space="preserve">    </w:t>
      </w:r>
      <w:r w:rsidRPr="00C250DB">
        <w:rPr>
          <w:sz w:val="28"/>
          <w:szCs w:val="28"/>
        </w:rPr>
        <w:t xml:space="preserve">по совместному проведению профилактических мероприятий и контрольных (надзорных) мероприятий в области розничной продажи алкогольной </w:t>
      </w:r>
      <w:r>
        <w:rPr>
          <w:sz w:val="28"/>
          <w:szCs w:val="28"/>
        </w:rPr>
        <w:t xml:space="preserve">                           </w:t>
      </w:r>
      <w:r w:rsidRPr="00C250DB">
        <w:rPr>
          <w:sz w:val="28"/>
          <w:szCs w:val="28"/>
        </w:rPr>
        <w:t>и спиртосодержащей продукции, а также лицензионного контроля за заготовкой, хранением, переработкой и реализацией лома черных и цветных металлов.</w:t>
      </w:r>
    </w:p>
    <w:p w:rsidR="005963FA" w:rsidRDefault="005963FA" w:rsidP="00885C2B">
      <w:pPr>
        <w:tabs>
          <w:tab w:val="left" w:pos="0"/>
          <w:tab w:val="left" w:pos="284"/>
          <w:tab w:val="left" w:pos="851"/>
        </w:tabs>
        <w:spacing w:line="276" w:lineRule="auto"/>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885C2B" w:rsidRDefault="00885C2B" w:rsidP="003010A5">
      <w:pPr>
        <w:tabs>
          <w:tab w:val="left" w:pos="0"/>
          <w:tab w:val="left" w:pos="284"/>
          <w:tab w:val="left" w:pos="851"/>
        </w:tabs>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5963FA" w:rsidRDefault="005963FA" w:rsidP="003010A5">
      <w:pPr>
        <w:tabs>
          <w:tab w:val="left" w:pos="0"/>
          <w:tab w:val="left" w:pos="284"/>
          <w:tab w:val="left" w:pos="851"/>
        </w:tabs>
        <w:ind w:firstLine="709"/>
        <w:jc w:val="both"/>
        <w:rPr>
          <w:sz w:val="28"/>
          <w:szCs w:val="28"/>
        </w:rPr>
      </w:pPr>
    </w:p>
    <w:p w:rsidR="00BC0873" w:rsidRDefault="00BC0873" w:rsidP="003010A5">
      <w:pPr>
        <w:tabs>
          <w:tab w:val="left" w:pos="0"/>
          <w:tab w:val="left" w:pos="284"/>
          <w:tab w:val="left" w:pos="851"/>
        </w:tabs>
        <w:ind w:firstLine="709"/>
        <w:jc w:val="both"/>
        <w:rPr>
          <w:sz w:val="28"/>
          <w:szCs w:val="28"/>
        </w:rPr>
      </w:pPr>
    </w:p>
    <w:p w:rsidR="00BC0873" w:rsidRPr="007F6E7E" w:rsidRDefault="00BC0873" w:rsidP="003010A5">
      <w:pPr>
        <w:tabs>
          <w:tab w:val="left" w:pos="0"/>
          <w:tab w:val="left" w:pos="284"/>
          <w:tab w:val="left" w:pos="851"/>
        </w:tabs>
        <w:ind w:firstLine="709"/>
        <w:jc w:val="both"/>
        <w:rPr>
          <w:sz w:val="28"/>
          <w:szCs w:val="28"/>
        </w:rPr>
      </w:pPr>
    </w:p>
    <w:tbl>
      <w:tblPr>
        <w:tblStyle w:val="a3"/>
        <w:tblW w:w="1190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E65F89" w:rsidRPr="003B2558" w:rsidTr="00885C2B">
        <w:trPr>
          <w:trHeight w:val="1559"/>
        </w:trPr>
        <w:tc>
          <w:tcPr>
            <w:tcW w:w="11907" w:type="dxa"/>
            <w:shd w:val="clear" w:color="auto" w:fill="C6D9F1" w:themeFill="text2" w:themeFillTint="33"/>
          </w:tcPr>
          <w:p w:rsidR="00885C2B" w:rsidRDefault="00885C2B" w:rsidP="00BC0873">
            <w:pPr>
              <w:ind w:left="1024" w:right="317" w:hanging="2"/>
              <w:jc w:val="both"/>
              <w:rPr>
                <w:b/>
                <w:color w:val="548DD4" w:themeColor="text2" w:themeTint="99"/>
                <w:sz w:val="28"/>
                <w:szCs w:val="28"/>
              </w:rPr>
            </w:pPr>
          </w:p>
          <w:p w:rsidR="00E65F89" w:rsidRPr="00245472" w:rsidRDefault="00A62A3C" w:rsidP="00885C2B">
            <w:pPr>
              <w:ind w:left="1024" w:right="317" w:hanging="2"/>
              <w:rPr>
                <w:b/>
                <w:color w:val="548DD4" w:themeColor="text2" w:themeTint="99"/>
                <w:sz w:val="28"/>
                <w:szCs w:val="28"/>
              </w:rPr>
            </w:pPr>
            <w:r w:rsidRPr="00A62A3C">
              <w:rPr>
                <w:b/>
                <w:color w:val="548DD4" w:themeColor="text2" w:themeTint="99"/>
                <w:sz w:val="28"/>
                <w:szCs w:val="28"/>
              </w:rPr>
              <w:t xml:space="preserve">ДЕЯТЕЛЬНОСТЬ УПРАВЛЕНИЯ ПО ОСУЩЕСТВЛЕНИЮ ФУНКЦИЙ </w:t>
            </w:r>
            <w:r w:rsidRPr="00A62A3C">
              <w:rPr>
                <w:b/>
                <w:color w:val="548DD4" w:themeColor="text2" w:themeTint="99"/>
                <w:sz w:val="28"/>
                <w:szCs w:val="28"/>
              </w:rPr>
              <w:br/>
            </w:r>
            <w:r w:rsidR="00245472">
              <w:rPr>
                <w:b/>
                <w:color w:val="548DD4" w:themeColor="text2" w:themeTint="99"/>
                <w:sz w:val="28"/>
                <w:szCs w:val="28"/>
              </w:rPr>
              <w:t xml:space="preserve">ПО </w:t>
            </w:r>
            <w:r w:rsidRPr="00A62A3C">
              <w:rPr>
                <w:b/>
                <w:color w:val="548DD4" w:themeColor="text2" w:themeTint="99"/>
                <w:sz w:val="28"/>
                <w:szCs w:val="28"/>
              </w:rPr>
              <w:t xml:space="preserve">ОПРЕДЕЛЕНИЮ ГРАНИЦ ПРИЛЕГАЮЩИХ ТЕРРИТОРИЙ </w:t>
            </w:r>
            <w:r>
              <w:rPr>
                <w:b/>
                <w:color w:val="548DD4" w:themeColor="text2" w:themeTint="99"/>
                <w:sz w:val="28"/>
                <w:szCs w:val="28"/>
              </w:rPr>
              <w:t xml:space="preserve">                                    </w:t>
            </w:r>
            <w:r w:rsidRPr="00A62A3C">
              <w:rPr>
                <w:b/>
                <w:color w:val="548DD4" w:themeColor="text2" w:themeTint="99"/>
                <w:sz w:val="28"/>
                <w:szCs w:val="28"/>
              </w:rPr>
              <w:t>В 2025 ГОДУ</w:t>
            </w:r>
          </w:p>
        </w:tc>
      </w:tr>
    </w:tbl>
    <w:p w:rsidR="003010A5" w:rsidRDefault="003010A5" w:rsidP="00064324">
      <w:pPr>
        <w:jc w:val="center"/>
        <w:rPr>
          <w:color w:val="548DD4" w:themeColor="text2" w:themeTint="99"/>
          <w:sz w:val="28"/>
          <w:szCs w:val="28"/>
        </w:rPr>
      </w:pPr>
    </w:p>
    <w:p w:rsidR="003010A5" w:rsidRPr="003010A5" w:rsidRDefault="00064324" w:rsidP="005963FA">
      <w:pPr>
        <w:ind w:left="426"/>
        <w:jc w:val="center"/>
        <w:rPr>
          <w:color w:val="548DD4" w:themeColor="text2" w:themeTint="99"/>
          <w:sz w:val="28"/>
          <w:szCs w:val="28"/>
        </w:rPr>
      </w:pPr>
      <w:r>
        <w:rPr>
          <w:noProof/>
          <w:color w:val="548DD4" w:themeColor="text2" w:themeTint="99"/>
          <w:sz w:val="28"/>
          <w:szCs w:val="28"/>
        </w:rPr>
        <w:drawing>
          <wp:inline distT="0" distB="0" distL="0" distR="0" wp14:anchorId="54F1B6A7">
            <wp:extent cx="5841077" cy="2074545"/>
            <wp:effectExtent l="0" t="0" r="762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1077" cy="2074545"/>
                    </a:xfrm>
                    <a:prstGeom prst="rect">
                      <a:avLst/>
                    </a:prstGeom>
                    <a:noFill/>
                  </pic:spPr>
                </pic:pic>
              </a:graphicData>
            </a:graphic>
          </wp:inline>
        </w:drawing>
      </w:r>
      <w:r>
        <w:rPr>
          <w:noProof/>
        </w:rPr>
        <mc:AlternateContent>
          <mc:Choice Requires="wps">
            <w:drawing>
              <wp:inline distT="0" distB="0" distL="0" distR="0" wp14:anchorId="216A6848" wp14:editId="49FA5FCF">
                <wp:extent cx="304800" cy="304800"/>
                <wp:effectExtent l="0" t="0" r="0" b="0"/>
                <wp:docPr id="39" name="AutoShape 13" descr="C:\Users\smirnova_si\Desktop\gosudarstvennoe-i-municipalnoe-upravlenie-21_04_202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CC435"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kh+gIAABgGAAAOAAAAZHJzL2Uyb0RvYy54bWysVE1v2zAMvQ/YfxB0d/wR58NGnaKNk2FA&#10;txXoegtQKLYcC7MlTVLidMP++yg5SZP2MmzzQZBE+ZGPfOTV9b5t0I4qzQTPcDgIMKK8ECXjmww/&#10;fl16U4y0IbwkjeA0w89U4+vZ+3dXnUxpJGrRlFQhAOE67WSGa2Nk6vu6qGlL9EBIysFYCdUSA0e1&#10;8UtFOkBvGz8KgrHfCVVKJQqqNdzmvRHPHH5V0cJ8qSpNDWoyDLEZtyq3ru3qz65IulFE1qw4hEH+&#10;IoqWMA5OT1A5MQRtFXsD1bJCCS0qMyhE64uqYgV1HIBNGLxi81ATSR0XSI6WpzTp/wdbfN7dK8TK&#10;DA8TjDhpoUY3WyOcaxQOMSqpLiBh83T1qKHOK90yxcWOPGm2yqn+ZoRcbYTelkRps6OcC+oxr91y&#10;VjBJGnvcSkV2DeWMelH4FMRPURCNBh1dS5v/TuoUwniQ98pmUMs7UXzTiIt5TfiG3mgJVQRtQXjH&#10;K6VEV1NSQiJCC+FfYNiDBjS07j6JEggRIOSqs69Ua31A3tHeieD5JAK6N6iAy2EQTwOQSgGmw956&#10;IOnxZwk8P1DRIrvJsILoHDjZ3WnTPz0+sb64WLKmgXuSNvziAjD7G3ANv1qbDcLJ5mcSJIvpYhp7&#10;cTReeHGQ597Nch5742U4GeXDfD7Pw1/WbxinNStLyq2bo4TD+M8kcmimXnwnEWvRsNLC2ZC02qzn&#10;jUI7Ai20dJ9LOVhenvmXYbh8AZdXlMIoDm6jxFuOpxMvXsYjL5kEUy8Ik9tkHMRJnC8vKd0xTv+d&#10;EuoynIyikavSWdCvuAXue8uNpC0zMKQa1mYYpAGffURSq8AFL93eENb0+7NU2PBfUgHlPhba6dVK&#10;tFf/WpTPIFclQE6gPBinsKmF+oFRB6Mpw/r7liiKUfORg+STMI7tLHOHeDSJ4KDOLetzC+EFQGXY&#10;YNRv56aff9CVbFODp9Alhgvb9xVzErYt1Ed1aC4YP47JYVTa+XZ+dq9eBvrs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zurkh&#10;+gIAABgGAAAOAAAAAAAAAAAAAAAAAC4CAABkcnMvZTJvRG9jLnhtbFBLAQItABQABgAIAAAAIQBM&#10;oOks2AAAAAMBAAAPAAAAAAAAAAAAAAAAAFQFAABkcnMvZG93bnJldi54bWxQSwUGAAAAAAQABADz&#10;AAAAWQYAAAAA&#10;" filled="f" stroked="f">
                <o:lock v:ext="edit" aspectratio="t"/>
                <w10:anchorlock/>
              </v:rect>
            </w:pict>
          </mc:Fallback>
        </mc:AlternateContent>
      </w:r>
      <w:r w:rsidR="00D57634">
        <w:rPr>
          <w:sz w:val="28"/>
          <w:szCs w:val="28"/>
        </w:rPr>
        <w:tab/>
      </w:r>
    </w:p>
    <w:p w:rsidR="00D57634" w:rsidRDefault="00D57634" w:rsidP="00885C2B">
      <w:pPr>
        <w:tabs>
          <w:tab w:val="left" w:pos="851"/>
        </w:tabs>
        <w:spacing w:line="276" w:lineRule="auto"/>
        <w:ind w:firstLine="709"/>
        <w:jc w:val="both"/>
        <w:rPr>
          <w:sz w:val="28"/>
          <w:szCs w:val="28"/>
        </w:rPr>
      </w:pPr>
      <w:r w:rsidRPr="00974BCC">
        <w:rPr>
          <w:sz w:val="28"/>
          <w:szCs w:val="28"/>
        </w:rPr>
        <w:t>Постановление</w:t>
      </w:r>
      <w:r>
        <w:rPr>
          <w:sz w:val="28"/>
          <w:szCs w:val="28"/>
        </w:rPr>
        <w:t>м</w:t>
      </w:r>
      <w:r w:rsidRPr="00974BCC">
        <w:rPr>
          <w:sz w:val="28"/>
          <w:szCs w:val="28"/>
        </w:rPr>
        <w:t xml:space="preserve"> Администрации города Сургута от 14.01.2022 № 194 </w:t>
      </w:r>
      <w:r>
        <w:rPr>
          <w:sz w:val="28"/>
          <w:szCs w:val="28"/>
        </w:rPr>
        <w:br/>
      </w:r>
      <w:r w:rsidRPr="00974BCC">
        <w:rPr>
          <w:sz w:val="28"/>
          <w:szCs w:val="28"/>
        </w:rPr>
        <w:t>«Об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города Сургута, и о признании утратившими силу некоторы</w:t>
      </w:r>
      <w:r>
        <w:rPr>
          <w:sz w:val="28"/>
          <w:szCs w:val="28"/>
        </w:rPr>
        <w:t>х муниципальных правовых актов»</w:t>
      </w:r>
      <w:r w:rsidR="00E95B2F">
        <w:rPr>
          <w:sz w:val="28"/>
          <w:szCs w:val="28"/>
        </w:rPr>
        <w:t xml:space="preserve"> </w:t>
      </w:r>
      <w:r w:rsidR="008324E3">
        <w:rPr>
          <w:sz w:val="28"/>
          <w:szCs w:val="28"/>
        </w:rPr>
        <w:t>определены</w:t>
      </w:r>
      <w:r>
        <w:rPr>
          <w:sz w:val="28"/>
          <w:szCs w:val="28"/>
        </w:rPr>
        <w:t xml:space="preserve"> значения расстояний к объектам</w:t>
      </w:r>
      <w:r w:rsidR="008324E3">
        <w:rPr>
          <w:sz w:val="28"/>
          <w:szCs w:val="28"/>
        </w:rPr>
        <w:t xml:space="preserve"> </w:t>
      </w:r>
      <w:r>
        <w:rPr>
          <w:sz w:val="28"/>
          <w:szCs w:val="28"/>
        </w:rPr>
        <w:t>и</w:t>
      </w:r>
      <w:r w:rsidR="00E95B2F">
        <w:rPr>
          <w:sz w:val="28"/>
          <w:szCs w:val="28"/>
        </w:rPr>
        <w:t xml:space="preserve"> организациям, на </w:t>
      </w:r>
      <w:r>
        <w:rPr>
          <w:sz w:val="28"/>
          <w:szCs w:val="28"/>
        </w:rPr>
        <w:t>которых</w:t>
      </w:r>
      <w:r w:rsidR="00E95B2F">
        <w:rPr>
          <w:sz w:val="28"/>
          <w:szCs w:val="28"/>
        </w:rPr>
        <w:t xml:space="preserve"> </w:t>
      </w:r>
      <w:r w:rsidR="008324E3">
        <w:rPr>
          <w:sz w:val="28"/>
          <w:szCs w:val="28"/>
        </w:rPr>
        <w:t xml:space="preserve">    </w:t>
      </w:r>
      <w:r w:rsidR="00D361CE">
        <w:rPr>
          <w:sz w:val="28"/>
          <w:szCs w:val="28"/>
        </w:rPr>
        <w:t xml:space="preserve">  </w:t>
      </w:r>
      <w:r>
        <w:rPr>
          <w:sz w:val="28"/>
          <w:szCs w:val="28"/>
        </w:rPr>
        <w:t>не допускается рознична</w:t>
      </w:r>
      <w:r w:rsidR="003D7C3D">
        <w:rPr>
          <w:sz w:val="28"/>
          <w:szCs w:val="28"/>
        </w:rPr>
        <w:t xml:space="preserve">я продажа алкогольной продукции и </w:t>
      </w:r>
      <w:r w:rsidR="003D7C3D" w:rsidRPr="003D7C3D">
        <w:rPr>
          <w:sz w:val="28"/>
          <w:szCs w:val="28"/>
        </w:rPr>
        <w:t>розничная продажа алкогольной продукции при оказании услуг общественного питания</w:t>
      </w:r>
      <w:r w:rsidR="003D7C3D">
        <w:rPr>
          <w:sz w:val="28"/>
          <w:szCs w:val="28"/>
        </w:rPr>
        <w:t>.</w:t>
      </w:r>
    </w:p>
    <w:p w:rsidR="005963FA" w:rsidRPr="005963FA" w:rsidRDefault="005963FA" w:rsidP="00885C2B">
      <w:pPr>
        <w:tabs>
          <w:tab w:val="left" w:pos="851"/>
          <w:tab w:val="left" w:pos="993"/>
        </w:tabs>
        <w:spacing w:line="276" w:lineRule="auto"/>
        <w:ind w:firstLine="709"/>
        <w:jc w:val="both"/>
        <w:rPr>
          <w:sz w:val="28"/>
          <w:szCs w:val="28"/>
        </w:rPr>
      </w:pPr>
      <w:r>
        <w:rPr>
          <w:sz w:val="28"/>
          <w:szCs w:val="28"/>
        </w:rPr>
        <w:t xml:space="preserve">На территории города определены следующие </w:t>
      </w:r>
      <w:r w:rsidRPr="005963FA">
        <w:rPr>
          <w:sz w:val="28"/>
          <w:szCs w:val="28"/>
        </w:rPr>
        <w:t>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5963FA" w:rsidRPr="005963FA" w:rsidRDefault="005963FA" w:rsidP="00885C2B">
      <w:pPr>
        <w:pStyle w:val="ac"/>
        <w:numPr>
          <w:ilvl w:val="0"/>
          <w:numId w:val="12"/>
        </w:numPr>
        <w:tabs>
          <w:tab w:val="left" w:pos="851"/>
          <w:tab w:val="left" w:pos="993"/>
        </w:tabs>
        <w:spacing w:after="0"/>
        <w:ind w:left="0" w:firstLine="709"/>
        <w:jc w:val="both"/>
        <w:rPr>
          <w:rFonts w:ascii="Times New Roman" w:hAnsi="Times New Roman"/>
          <w:sz w:val="28"/>
          <w:szCs w:val="28"/>
        </w:rPr>
      </w:pPr>
      <w:r w:rsidRPr="005963FA">
        <w:rPr>
          <w:rFonts w:ascii="Times New Roman" w:hAnsi="Times New Roman"/>
          <w:sz w:val="28"/>
          <w:szCs w:val="28"/>
        </w:rPr>
        <w:t xml:space="preserve">К зданиям, строениям, сооружениям, помещениям, находящимся </w:t>
      </w:r>
      <w:r>
        <w:rPr>
          <w:rFonts w:ascii="Times New Roman" w:hAnsi="Times New Roman"/>
          <w:sz w:val="28"/>
          <w:szCs w:val="28"/>
        </w:rPr>
        <w:t xml:space="preserve">                            </w:t>
      </w:r>
      <w:r w:rsidRPr="005963FA">
        <w:rPr>
          <w:rFonts w:ascii="Times New Roman" w:hAnsi="Times New Roman"/>
          <w:sz w:val="28"/>
          <w:szCs w:val="28"/>
        </w:rPr>
        <w:t>во владении и (или) пользовании образовательных организаций (за исключением организаций дополнительного образования, организаций дополнительного профессионального образования), а также к зданиям, строениям, сооружениям, помещениям, находящимся во владении и (или) пользовании организаций, осуществляющих обучение несовершеннолетних:</w:t>
      </w:r>
    </w:p>
    <w:p w:rsidR="005963FA" w:rsidRPr="005963FA" w:rsidRDefault="005963FA" w:rsidP="00885C2B">
      <w:pPr>
        <w:tabs>
          <w:tab w:val="left" w:pos="851"/>
          <w:tab w:val="left" w:pos="993"/>
        </w:tabs>
        <w:spacing w:line="276" w:lineRule="auto"/>
        <w:ind w:firstLine="709"/>
        <w:jc w:val="both"/>
        <w:rPr>
          <w:sz w:val="28"/>
          <w:szCs w:val="28"/>
        </w:rPr>
      </w:pPr>
      <w:r w:rsidRPr="005963FA">
        <w:rPr>
          <w:sz w:val="28"/>
          <w:szCs w:val="28"/>
        </w:rPr>
        <w:t xml:space="preserve">- при наличии обособленной территории </w:t>
      </w:r>
      <w:r>
        <w:rPr>
          <w:sz w:val="28"/>
          <w:szCs w:val="28"/>
        </w:rPr>
        <w:t>–</w:t>
      </w:r>
      <w:r w:rsidRPr="005963FA">
        <w:rPr>
          <w:sz w:val="28"/>
          <w:szCs w:val="28"/>
        </w:rPr>
        <w:t xml:space="preserve"> окружностью с радиусом 50 метров от входов для посетителей на обособленную территорию;</w:t>
      </w:r>
    </w:p>
    <w:p w:rsidR="005963FA" w:rsidRPr="005963FA" w:rsidRDefault="005963FA" w:rsidP="00885C2B">
      <w:pPr>
        <w:tabs>
          <w:tab w:val="left" w:pos="851"/>
          <w:tab w:val="left" w:pos="993"/>
        </w:tabs>
        <w:spacing w:line="276" w:lineRule="auto"/>
        <w:ind w:firstLine="709"/>
        <w:jc w:val="both"/>
        <w:rPr>
          <w:sz w:val="28"/>
          <w:szCs w:val="28"/>
        </w:rPr>
      </w:pPr>
      <w:r w:rsidRPr="005963FA">
        <w:rPr>
          <w:sz w:val="28"/>
          <w:szCs w:val="28"/>
        </w:rPr>
        <w:t xml:space="preserve">- при отсутствии обособленной территории </w:t>
      </w:r>
      <w:r>
        <w:rPr>
          <w:sz w:val="28"/>
          <w:szCs w:val="28"/>
        </w:rPr>
        <w:t>–</w:t>
      </w:r>
      <w:r w:rsidRPr="005963FA">
        <w:rPr>
          <w:sz w:val="28"/>
          <w:szCs w:val="28"/>
        </w:rPr>
        <w:t xml:space="preserve"> окружностью с радиусом </w:t>
      </w:r>
      <w:r>
        <w:rPr>
          <w:sz w:val="28"/>
          <w:szCs w:val="28"/>
        </w:rPr>
        <w:t xml:space="preserve">                   </w:t>
      </w:r>
      <w:r w:rsidRPr="005963FA">
        <w:rPr>
          <w:sz w:val="28"/>
          <w:szCs w:val="28"/>
        </w:rPr>
        <w:t>65 метров от входов для посетителей в здание, строение, сооружение, помещение.</w:t>
      </w:r>
    </w:p>
    <w:p w:rsidR="005963FA" w:rsidRPr="005963FA" w:rsidRDefault="005963FA" w:rsidP="00885C2B">
      <w:pPr>
        <w:pStyle w:val="ac"/>
        <w:numPr>
          <w:ilvl w:val="0"/>
          <w:numId w:val="12"/>
        </w:numPr>
        <w:tabs>
          <w:tab w:val="left" w:pos="851"/>
          <w:tab w:val="left" w:pos="993"/>
        </w:tabs>
        <w:spacing w:after="0"/>
        <w:ind w:left="0" w:firstLine="709"/>
        <w:jc w:val="both"/>
        <w:rPr>
          <w:rFonts w:ascii="Times New Roman" w:hAnsi="Times New Roman"/>
          <w:sz w:val="28"/>
          <w:szCs w:val="28"/>
        </w:rPr>
      </w:pPr>
      <w:r w:rsidRPr="005963FA">
        <w:rPr>
          <w:rFonts w:ascii="Times New Roman" w:hAnsi="Times New Roman"/>
          <w:sz w:val="28"/>
          <w:szCs w:val="28"/>
        </w:rPr>
        <w:t xml:space="preserve">К зданиям, строениям, сооружениям, помещениям, находящимся </w:t>
      </w:r>
      <w:r>
        <w:rPr>
          <w:rFonts w:ascii="Times New Roman" w:hAnsi="Times New Roman"/>
          <w:sz w:val="28"/>
          <w:szCs w:val="28"/>
        </w:rPr>
        <w:t xml:space="preserve">                         </w:t>
      </w:r>
      <w:r w:rsidRPr="005963FA">
        <w:rPr>
          <w:rFonts w:ascii="Times New Roman" w:hAnsi="Times New Roman"/>
          <w:sz w:val="28"/>
          <w:szCs w:val="28"/>
        </w:rPr>
        <w:t>во владении и (или) пользовании юридических лиц независимо от организационно-</w:t>
      </w:r>
      <w:r w:rsidRPr="005963FA">
        <w:rPr>
          <w:rFonts w:ascii="Times New Roman" w:hAnsi="Times New Roman"/>
          <w:sz w:val="28"/>
          <w:szCs w:val="28"/>
        </w:rPr>
        <w:lastRenderedPageBreak/>
        <w:t>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w:t>
      </w:r>
    </w:p>
    <w:p w:rsidR="005963FA" w:rsidRPr="005963FA" w:rsidRDefault="005963FA" w:rsidP="00885C2B">
      <w:pPr>
        <w:tabs>
          <w:tab w:val="left" w:pos="851"/>
          <w:tab w:val="left" w:pos="993"/>
        </w:tabs>
        <w:spacing w:line="276" w:lineRule="auto"/>
        <w:ind w:firstLine="709"/>
        <w:jc w:val="both"/>
        <w:rPr>
          <w:sz w:val="28"/>
          <w:szCs w:val="28"/>
        </w:rPr>
      </w:pPr>
      <w:r w:rsidRPr="005963FA">
        <w:rPr>
          <w:sz w:val="28"/>
          <w:szCs w:val="28"/>
        </w:rPr>
        <w:t xml:space="preserve">- при наличии обособленной территории </w:t>
      </w:r>
      <w:r w:rsidR="00CD158D">
        <w:rPr>
          <w:sz w:val="28"/>
          <w:szCs w:val="28"/>
        </w:rPr>
        <w:t>–</w:t>
      </w:r>
      <w:r w:rsidRPr="005963FA">
        <w:rPr>
          <w:sz w:val="28"/>
          <w:szCs w:val="28"/>
        </w:rPr>
        <w:t xml:space="preserve"> окружностью с радиусом 20 метров от входов для посетителей на обособленную территорию;</w:t>
      </w:r>
    </w:p>
    <w:p w:rsidR="005963FA" w:rsidRPr="00CD158D" w:rsidRDefault="005963FA" w:rsidP="00885C2B">
      <w:pPr>
        <w:tabs>
          <w:tab w:val="left" w:pos="851"/>
          <w:tab w:val="left" w:pos="993"/>
        </w:tabs>
        <w:spacing w:line="276" w:lineRule="auto"/>
        <w:ind w:firstLine="709"/>
        <w:jc w:val="both"/>
        <w:rPr>
          <w:sz w:val="28"/>
          <w:szCs w:val="28"/>
        </w:rPr>
      </w:pPr>
      <w:r w:rsidRPr="005963FA">
        <w:rPr>
          <w:sz w:val="28"/>
          <w:szCs w:val="28"/>
        </w:rPr>
        <w:t xml:space="preserve">- при отсутствии обособленной территории </w:t>
      </w:r>
      <w:r w:rsidR="00CD158D">
        <w:rPr>
          <w:sz w:val="28"/>
          <w:szCs w:val="28"/>
        </w:rPr>
        <w:t>–</w:t>
      </w:r>
      <w:r w:rsidRPr="005963FA">
        <w:rPr>
          <w:sz w:val="28"/>
          <w:szCs w:val="28"/>
        </w:rPr>
        <w:t xml:space="preserve"> окружностью с радиусом 26 </w:t>
      </w:r>
      <w:r w:rsidRPr="00CD158D">
        <w:rPr>
          <w:sz w:val="28"/>
          <w:szCs w:val="28"/>
        </w:rPr>
        <w:t>метров от входов для посетителей в здание, строение, сооружение, помещение.</w:t>
      </w:r>
    </w:p>
    <w:p w:rsidR="005963FA" w:rsidRPr="00CD158D" w:rsidRDefault="005963FA" w:rsidP="00885C2B">
      <w:pPr>
        <w:pStyle w:val="ac"/>
        <w:numPr>
          <w:ilvl w:val="0"/>
          <w:numId w:val="12"/>
        </w:numPr>
        <w:tabs>
          <w:tab w:val="left" w:pos="851"/>
          <w:tab w:val="left" w:pos="993"/>
        </w:tabs>
        <w:spacing w:after="0"/>
        <w:ind w:left="0" w:firstLine="709"/>
        <w:jc w:val="both"/>
        <w:rPr>
          <w:rFonts w:ascii="Times New Roman" w:hAnsi="Times New Roman"/>
          <w:sz w:val="28"/>
          <w:szCs w:val="28"/>
        </w:rPr>
      </w:pPr>
      <w:r w:rsidRPr="00CD158D">
        <w:rPr>
          <w:rFonts w:ascii="Times New Roman" w:hAnsi="Times New Roman"/>
          <w:sz w:val="28"/>
          <w:szCs w:val="28"/>
        </w:rPr>
        <w:t xml:space="preserve">К спортивным сооружениям, которые являются объектами недвижимости </w:t>
      </w:r>
      <w:r w:rsidR="00CD158D">
        <w:rPr>
          <w:rFonts w:ascii="Times New Roman" w:hAnsi="Times New Roman"/>
          <w:sz w:val="28"/>
          <w:szCs w:val="28"/>
        </w:rPr>
        <w:t xml:space="preserve">                 </w:t>
      </w:r>
      <w:r w:rsidRPr="00CD158D">
        <w:rPr>
          <w:rFonts w:ascii="Times New Roman" w:hAnsi="Times New Roman"/>
          <w:sz w:val="28"/>
          <w:szCs w:val="28"/>
        </w:rPr>
        <w:t>и права на которые зарегистрированы в установленном порядке:</w:t>
      </w:r>
    </w:p>
    <w:p w:rsidR="005963FA" w:rsidRPr="00CD158D" w:rsidRDefault="005963FA" w:rsidP="00885C2B">
      <w:pPr>
        <w:tabs>
          <w:tab w:val="left" w:pos="851"/>
          <w:tab w:val="left" w:pos="993"/>
        </w:tabs>
        <w:spacing w:line="276" w:lineRule="auto"/>
        <w:ind w:firstLine="709"/>
        <w:jc w:val="both"/>
        <w:rPr>
          <w:sz w:val="28"/>
          <w:szCs w:val="28"/>
        </w:rPr>
      </w:pPr>
      <w:r w:rsidRPr="00CD158D">
        <w:rPr>
          <w:sz w:val="28"/>
          <w:szCs w:val="28"/>
        </w:rPr>
        <w:t xml:space="preserve">- при наличии обособленной территории </w:t>
      </w:r>
      <w:r w:rsidR="00CD158D">
        <w:rPr>
          <w:sz w:val="28"/>
          <w:szCs w:val="28"/>
        </w:rPr>
        <w:t>–</w:t>
      </w:r>
      <w:r w:rsidRPr="00CD158D">
        <w:rPr>
          <w:sz w:val="28"/>
          <w:szCs w:val="28"/>
        </w:rPr>
        <w:t xml:space="preserve"> окружностью с радиусом 50 метров от входов для посетителей на обособленную территорию;</w:t>
      </w:r>
    </w:p>
    <w:p w:rsidR="00CD158D" w:rsidRPr="00CD158D" w:rsidRDefault="005963FA" w:rsidP="00885C2B">
      <w:pPr>
        <w:tabs>
          <w:tab w:val="left" w:pos="851"/>
          <w:tab w:val="left" w:pos="993"/>
        </w:tabs>
        <w:spacing w:line="276" w:lineRule="auto"/>
        <w:ind w:firstLine="709"/>
        <w:jc w:val="both"/>
        <w:rPr>
          <w:sz w:val="28"/>
          <w:szCs w:val="28"/>
        </w:rPr>
      </w:pPr>
      <w:r w:rsidRPr="00CD158D">
        <w:rPr>
          <w:sz w:val="28"/>
          <w:szCs w:val="28"/>
        </w:rPr>
        <w:t xml:space="preserve">- при отсутствии обособленной территории </w:t>
      </w:r>
      <w:r w:rsidR="00CD158D">
        <w:rPr>
          <w:sz w:val="28"/>
          <w:szCs w:val="28"/>
        </w:rPr>
        <w:t>–</w:t>
      </w:r>
      <w:r w:rsidRPr="00CD158D">
        <w:rPr>
          <w:sz w:val="28"/>
          <w:szCs w:val="28"/>
        </w:rPr>
        <w:t xml:space="preserve"> окружностью с радиусом 65 метров от входов для посетителей в спортивное сооружение.</w:t>
      </w:r>
    </w:p>
    <w:p w:rsidR="005963FA" w:rsidRPr="00CD158D" w:rsidRDefault="005963FA" w:rsidP="00885C2B">
      <w:pPr>
        <w:pStyle w:val="ac"/>
        <w:numPr>
          <w:ilvl w:val="0"/>
          <w:numId w:val="12"/>
        </w:numPr>
        <w:tabs>
          <w:tab w:val="left" w:pos="851"/>
          <w:tab w:val="left" w:pos="993"/>
        </w:tabs>
        <w:spacing w:after="0"/>
        <w:ind w:left="0" w:firstLine="709"/>
        <w:jc w:val="both"/>
        <w:rPr>
          <w:rFonts w:ascii="Times New Roman" w:hAnsi="Times New Roman"/>
          <w:sz w:val="28"/>
          <w:szCs w:val="28"/>
        </w:rPr>
      </w:pPr>
      <w:r w:rsidRPr="00CD158D">
        <w:rPr>
          <w:rFonts w:ascii="Times New Roman" w:hAnsi="Times New Roman"/>
          <w:sz w:val="28"/>
          <w:szCs w:val="28"/>
        </w:rPr>
        <w:t>К боевым позициям войск, полигонам, узлам связи, к расположениям воинских частей, к специальным технологическим комплексам, к зданиям и сооружениям, предназначенным для управления войсками, размещения и хранения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других войск, воинских формирований и органов, обеспечивающих оборону и безопасность Российской Федерации; к вокзалам, к аэропортам; к местам нахождения источников повышенной опасности, определяемых органами государственной власти Ханты-Мансийского автономного округа - Югры:</w:t>
      </w:r>
    </w:p>
    <w:p w:rsidR="005963FA" w:rsidRPr="00CD158D" w:rsidRDefault="005963FA" w:rsidP="00885C2B">
      <w:pPr>
        <w:tabs>
          <w:tab w:val="left" w:pos="851"/>
          <w:tab w:val="left" w:pos="993"/>
        </w:tabs>
        <w:spacing w:line="276" w:lineRule="auto"/>
        <w:ind w:firstLine="709"/>
        <w:jc w:val="both"/>
        <w:rPr>
          <w:sz w:val="28"/>
          <w:szCs w:val="28"/>
        </w:rPr>
      </w:pPr>
      <w:r w:rsidRPr="00CD158D">
        <w:rPr>
          <w:sz w:val="28"/>
          <w:szCs w:val="28"/>
        </w:rPr>
        <w:t xml:space="preserve">- при наличии обособленной территории </w:t>
      </w:r>
      <w:r w:rsidR="00CD158D">
        <w:rPr>
          <w:sz w:val="28"/>
          <w:szCs w:val="28"/>
        </w:rPr>
        <w:t>–</w:t>
      </w:r>
      <w:r w:rsidRPr="00CD158D">
        <w:rPr>
          <w:sz w:val="28"/>
          <w:szCs w:val="28"/>
        </w:rPr>
        <w:t xml:space="preserve"> окружностью с радиусом 50 метров от входов для посетителей на обособленную территорию;</w:t>
      </w:r>
    </w:p>
    <w:p w:rsidR="00631635" w:rsidRPr="005963FA" w:rsidRDefault="005963FA" w:rsidP="00885C2B">
      <w:pPr>
        <w:tabs>
          <w:tab w:val="left" w:pos="851"/>
          <w:tab w:val="left" w:pos="993"/>
        </w:tabs>
        <w:spacing w:line="276" w:lineRule="auto"/>
        <w:ind w:firstLine="709"/>
        <w:jc w:val="both"/>
        <w:rPr>
          <w:sz w:val="28"/>
          <w:szCs w:val="28"/>
        </w:rPr>
      </w:pPr>
      <w:r w:rsidRPr="005963FA">
        <w:rPr>
          <w:sz w:val="28"/>
          <w:szCs w:val="28"/>
        </w:rPr>
        <w:t xml:space="preserve">- при отсутствии обособленной территории </w:t>
      </w:r>
      <w:r w:rsidR="00CD158D">
        <w:rPr>
          <w:sz w:val="28"/>
          <w:szCs w:val="28"/>
        </w:rPr>
        <w:t>–</w:t>
      </w:r>
      <w:r w:rsidRPr="005963FA">
        <w:rPr>
          <w:sz w:val="28"/>
          <w:szCs w:val="28"/>
        </w:rPr>
        <w:t xml:space="preserve"> окружностью с радиусом 65 метров от входов для посетителей в здание, строение, сооружение, помещение.</w:t>
      </w:r>
    </w:p>
    <w:p w:rsidR="00631635" w:rsidRDefault="00CD158D" w:rsidP="00885C2B">
      <w:pPr>
        <w:tabs>
          <w:tab w:val="left" w:pos="851"/>
        </w:tabs>
        <w:spacing w:line="276" w:lineRule="auto"/>
        <w:ind w:firstLine="709"/>
        <w:jc w:val="both"/>
        <w:rPr>
          <w:sz w:val="28"/>
          <w:szCs w:val="28"/>
        </w:rPr>
      </w:pPr>
      <w:r>
        <w:rPr>
          <w:sz w:val="28"/>
          <w:szCs w:val="28"/>
        </w:rPr>
        <w:t xml:space="preserve">______________________________________ </w:t>
      </w:r>
    </w:p>
    <w:p w:rsidR="005963FA" w:rsidRDefault="005963FA" w:rsidP="00885C2B">
      <w:pPr>
        <w:tabs>
          <w:tab w:val="left" w:pos="851"/>
        </w:tabs>
        <w:spacing w:line="276" w:lineRule="auto"/>
        <w:ind w:firstLine="851"/>
        <w:jc w:val="both"/>
        <w:rPr>
          <w:sz w:val="28"/>
          <w:szCs w:val="28"/>
        </w:rPr>
      </w:pPr>
    </w:p>
    <w:p w:rsidR="00CF568B" w:rsidRDefault="00E95B2F" w:rsidP="00885C2B">
      <w:pPr>
        <w:tabs>
          <w:tab w:val="left" w:pos="851"/>
        </w:tabs>
        <w:spacing w:line="276" w:lineRule="auto"/>
        <w:ind w:firstLine="709"/>
        <w:jc w:val="both"/>
        <w:rPr>
          <w:sz w:val="28"/>
          <w:szCs w:val="28"/>
        </w:rPr>
      </w:pPr>
      <w:r>
        <w:rPr>
          <w:sz w:val="28"/>
          <w:szCs w:val="28"/>
        </w:rPr>
        <w:t>И</w:t>
      </w:r>
      <w:r w:rsidRPr="00E95B2F">
        <w:rPr>
          <w:sz w:val="28"/>
          <w:szCs w:val="28"/>
        </w:rPr>
        <w:t>нформационно-справочные</w:t>
      </w:r>
      <w:r>
        <w:rPr>
          <w:sz w:val="28"/>
          <w:szCs w:val="28"/>
        </w:rPr>
        <w:t xml:space="preserve"> материалы о </w:t>
      </w:r>
      <w:r w:rsidRPr="00E95B2F">
        <w:rPr>
          <w:sz w:val="28"/>
          <w:szCs w:val="28"/>
        </w:rPr>
        <w:t>гр</w:t>
      </w:r>
      <w:r>
        <w:rPr>
          <w:sz w:val="28"/>
          <w:szCs w:val="28"/>
        </w:rPr>
        <w:t xml:space="preserve">аницах прилегающих территорий к организациям и объектам, на которых </w:t>
      </w:r>
      <w:r w:rsidRPr="00E95B2F">
        <w:rPr>
          <w:sz w:val="28"/>
          <w:szCs w:val="28"/>
        </w:rPr>
        <w:t>не допускается розничная продажа алкогольной продукции,</w:t>
      </w:r>
      <w:r>
        <w:rPr>
          <w:sz w:val="28"/>
          <w:szCs w:val="28"/>
        </w:rPr>
        <w:t xml:space="preserve"> </w:t>
      </w:r>
      <w:r w:rsidRPr="00E95B2F">
        <w:rPr>
          <w:sz w:val="28"/>
          <w:szCs w:val="28"/>
        </w:rPr>
        <w:t xml:space="preserve">отражены на </w:t>
      </w:r>
      <w:r w:rsidRPr="00CD158D">
        <w:rPr>
          <w:i/>
          <w:sz w:val="28"/>
          <w:szCs w:val="28"/>
        </w:rPr>
        <w:t>Интерактивной карте города Сургута «Территория запрета продажи алкогольной продукции»</w:t>
      </w:r>
      <w:r w:rsidR="00CD158D">
        <w:rPr>
          <w:i/>
          <w:sz w:val="28"/>
          <w:szCs w:val="28"/>
        </w:rPr>
        <w:t xml:space="preserve"> (далее – Интерактивная карта)</w:t>
      </w:r>
      <w:r>
        <w:rPr>
          <w:sz w:val="28"/>
          <w:szCs w:val="28"/>
        </w:rPr>
        <w:t>.</w:t>
      </w:r>
    </w:p>
    <w:p w:rsidR="00CD158D" w:rsidRDefault="00CD158D" w:rsidP="00885C2B">
      <w:pPr>
        <w:tabs>
          <w:tab w:val="left" w:pos="851"/>
        </w:tabs>
        <w:spacing w:line="276" w:lineRule="auto"/>
        <w:ind w:firstLine="709"/>
        <w:jc w:val="both"/>
        <w:rPr>
          <w:sz w:val="28"/>
          <w:szCs w:val="28"/>
        </w:rPr>
      </w:pPr>
      <w:r>
        <w:rPr>
          <w:sz w:val="28"/>
          <w:szCs w:val="28"/>
        </w:rPr>
        <w:t xml:space="preserve">Специалистами управления на постоянной основе проводится работа                      по актуализации Интерактивной карты. </w:t>
      </w:r>
    </w:p>
    <w:p w:rsidR="006D5AE6" w:rsidRDefault="006D5AE6" w:rsidP="00885C2B">
      <w:pPr>
        <w:pStyle w:val="ac"/>
        <w:tabs>
          <w:tab w:val="left" w:pos="0"/>
          <w:tab w:val="left" w:pos="993"/>
        </w:tabs>
        <w:spacing w:after="0"/>
        <w:ind w:left="0" w:firstLine="709"/>
        <w:jc w:val="both"/>
        <w:rPr>
          <w:rFonts w:ascii="Times New Roman" w:hAnsi="Times New Roman"/>
          <w:sz w:val="28"/>
          <w:szCs w:val="28"/>
        </w:rPr>
      </w:pPr>
      <w:r>
        <w:rPr>
          <w:rFonts w:ascii="Times New Roman" w:hAnsi="Times New Roman"/>
          <w:sz w:val="28"/>
          <w:szCs w:val="28"/>
        </w:rPr>
        <w:lastRenderedPageBreak/>
        <w:t>В целях актуализации сведений</w:t>
      </w:r>
      <w:r w:rsidR="00C3267A">
        <w:rPr>
          <w:rFonts w:ascii="Times New Roman" w:hAnsi="Times New Roman"/>
          <w:sz w:val="28"/>
          <w:szCs w:val="28"/>
        </w:rPr>
        <w:t>,</w:t>
      </w:r>
      <w:r>
        <w:rPr>
          <w:rFonts w:ascii="Times New Roman" w:hAnsi="Times New Roman"/>
          <w:sz w:val="28"/>
          <w:szCs w:val="28"/>
        </w:rPr>
        <w:t xml:space="preserve"> </w:t>
      </w:r>
      <w:r w:rsidR="00E279DF">
        <w:rPr>
          <w:rFonts w:ascii="Times New Roman" w:hAnsi="Times New Roman"/>
          <w:sz w:val="28"/>
          <w:szCs w:val="28"/>
        </w:rPr>
        <w:t xml:space="preserve">отраженных на Интерактивной карте, </w:t>
      </w:r>
      <w:r>
        <w:rPr>
          <w:rFonts w:ascii="Times New Roman" w:hAnsi="Times New Roman"/>
          <w:sz w:val="28"/>
          <w:szCs w:val="28"/>
        </w:rPr>
        <w:t xml:space="preserve">сотрудниками </w:t>
      </w:r>
      <w:r w:rsidR="00F07B41">
        <w:rPr>
          <w:rFonts w:ascii="Times New Roman" w:hAnsi="Times New Roman"/>
          <w:sz w:val="28"/>
          <w:szCs w:val="28"/>
        </w:rPr>
        <w:t>управления</w:t>
      </w:r>
      <w:r>
        <w:rPr>
          <w:rFonts w:ascii="Times New Roman" w:hAnsi="Times New Roman"/>
          <w:sz w:val="28"/>
          <w:szCs w:val="28"/>
        </w:rPr>
        <w:t xml:space="preserve"> пров</w:t>
      </w:r>
      <w:r w:rsidR="00E279DF">
        <w:rPr>
          <w:rFonts w:ascii="Times New Roman" w:hAnsi="Times New Roman"/>
          <w:sz w:val="28"/>
          <w:szCs w:val="28"/>
        </w:rPr>
        <w:t>о</w:t>
      </w:r>
      <w:r>
        <w:rPr>
          <w:rFonts w:ascii="Times New Roman" w:hAnsi="Times New Roman"/>
          <w:sz w:val="28"/>
          <w:szCs w:val="28"/>
        </w:rPr>
        <w:t>д</w:t>
      </w:r>
      <w:r w:rsidR="00E279DF">
        <w:rPr>
          <w:rFonts w:ascii="Times New Roman" w:hAnsi="Times New Roman"/>
          <w:sz w:val="28"/>
          <w:szCs w:val="28"/>
        </w:rPr>
        <w:t>ится</w:t>
      </w:r>
      <w:r>
        <w:rPr>
          <w:rFonts w:ascii="Times New Roman" w:hAnsi="Times New Roman"/>
          <w:sz w:val="28"/>
          <w:szCs w:val="28"/>
        </w:rPr>
        <w:t xml:space="preserve"> работ</w:t>
      </w:r>
      <w:r w:rsidR="00E279DF">
        <w:rPr>
          <w:rFonts w:ascii="Times New Roman" w:hAnsi="Times New Roman"/>
          <w:sz w:val="28"/>
          <w:szCs w:val="28"/>
        </w:rPr>
        <w:t>а</w:t>
      </w:r>
      <w:r>
        <w:rPr>
          <w:rFonts w:ascii="Times New Roman" w:hAnsi="Times New Roman"/>
          <w:sz w:val="28"/>
          <w:szCs w:val="28"/>
        </w:rPr>
        <w:t xml:space="preserve"> по уточнению входов в объекты образования, спорта и здравоохранения или на их обособленную территорию (при</w:t>
      </w:r>
      <w:r w:rsidR="0049534D">
        <w:rPr>
          <w:rFonts w:ascii="Times New Roman" w:hAnsi="Times New Roman"/>
          <w:sz w:val="28"/>
          <w:szCs w:val="28"/>
        </w:rPr>
        <w:t> </w:t>
      </w:r>
      <w:r>
        <w:rPr>
          <w:rFonts w:ascii="Times New Roman" w:hAnsi="Times New Roman"/>
          <w:sz w:val="28"/>
          <w:szCs w:val="28"/>
        </w:rPr>
        <w:t>наличии обособленной территории). В том числе, пров</w:t>
      </w:r>
      <w:r w:rsidR="00E279DF">
        <w:rPr>
          <w:rFonts w:ascii="Times New Roman" w:hAnsi="Times New Roman"/>
          <w:sz w:val="28"/>
          <w:szCs w:val="28"/>
        </w:rPr>
        <w:t>одится</w:t>
      </w:r>
      <w:r>
        <w:rPr>
          <w:rFonts w:ascii="Times New Roman" w:hAnsi="Times New Roman"/>
          <w:sz w:val="28"/>
          <w:szCs w:val="28"/>
        </w:rPr>
        <w:t xml:space="preserve"> работа по</w:t>
      </w:r>
      <w:r w:rsidR="0049534D">
        <w:rPr>
          <w:rFonts w:ascii="Times New Roman" w:hAnsi="Times New Roman"/>
          <w:sz w:val="28"/>
          <w:szCs w:val="28"/>
        </w:rPr>
        <w:t> </w:t>
      </w:r>
      <w:r>
        <w:rPr>
          <w:rFonts w:ascii="Times New Roman" w:hAnsi="Times New Roman"/>
          <w:sz w:val="28"/>
          <w:szCs w:val="28"/>
        </w:rPr>
        <w:t xml:space="preserve">актуализации входов в аналогичные объекты или на обособленную территорию объектов, в которых осуществляют деятельность индивидуальные предприниматели и юридические лица частной формы собственности на основании соответствующей лицензии в сфере образования и здравоохранения. </w:t>
      </w:r>
    </w:p>
    <w:p w:rsidR="00D57634" w:rsidRPr="00CD158D" w:rsidRDefault="001B7EB6" w:rsidP="00885C2B">
      <w:pPr>
        <w:tabs>
          <w:tab w:val="left" w:pos="851"/>
        </w:tabs>
        <w:spacing w:line="276" w:lineRule="auto"/>
        <w:jc w:val="both"/>
        <w:rPr>
          <w:i/>
          <w:sz w:val="28"/>
          <w:szCs w:val="28"/>
        </w:rPr>
      </w:pPr>
      <w:r>
        <w:rPr>
          <w:sz w:val="28"/>
          <w:szCs w:val="28"/>
        </w:rPr>
        <w:tab/>
      </w:r>
      <w:r w:rsidR="006D5AE6" w:rsidRPr="00CD158D">
        <w:rPr>
          <w:i/>
          <w:sz w:val="28"/>
          <w:szCs w:val="28"/>
        </w:rPr>
        <w:t>Н</w:t>
      </w:r>
      <w:r w:rsidR="00D57634" w:rsidRPr="00CD158D">
        <w:rPr>
          <w:i/>
          <w:sz w:val="28"/>
          <w:szCs w:val="28"/>
        </w:rPr>
        <w:t>а территории муниципального образования осуществляют деятельность:</w:t>
      </w:r>
    </w:p>
    <w:p w:rsidR="00D57634" w:rsidRPr="00CD158D" w:rsidRDefault="00D57634" w:rsidP="00885C2B">
      <w:pPr>
        <w:tabs>
          <w:tab w:val="left" w:pos="851"/>
        </w:tabs>
        <w:spacing w:line="276" w:lineRule="auto"/>
        <w:ind w:firstLine="709"/>
        <w:jc w:val="both"/>
        <w:rPr>
          <w:i/>
          <w:sz w:val="28"/>
          <w:szCs w:val="28"/>
        </w:rPr>
      </w:pPr>
      <w:r w:rsidRPr="00CD158D">
        <w:rPr>
          <w:i/>
          <w:sz w:val="28"/>
          <w:szCs w:val="28"/>
        </w:rPr>
        <w:t xml:space="preserve">- </w:t>
      </w:r>
      <w:r w:rsidR="00E83742" w:rsidRPr="00CD158D">
        <w:rPr>
          <w:i/>
          <w:sz w:val="28"/>
          <w:szCs w:val="28"/>
        </w:rPr>
        <w:t>792</w:t>
      </w:r>
      <w:r w:rsidR="00253B3A" w:rsidRPr="00CD158D">
        <w:rPr>
          <w:i/>
          <w:sz w:val="28"/>
          <w:szCs w:val="28"/>
        </w:rPr>
        <w:t xml:space="preserve"> </w:t>
      </w:r>
      <w:r w:rsidR="000A4944" w:rsidRPr="00CD158D">
        <w:rPr>
          <w:i/>
          <w:sz w:val="28"/>
          <w:szCs w:val="28"/>
        </w:rPr>
        <w:t>объект</w:t>
      </w:r>
      <w:r w:rsidR="00CD158D">
        <w:rPr>
          <w:i/>
          <w:sz w:val="28"/>
          <w:szCs w:val="28"/>
        </w:rPr>
        <w:t>а</w:t>
      </w:r>
      <w:r w:rsidRPr="00CD158D">
        <w:rPr>
          <w:i/>
          <w:sz w:val="28"/>
          <w:szCs w:val="28"/>
        </w:rPr>
        <w:t xml:space="preserve"> здравоохранения;</w:t>
      </w:r>
    </w:p>
    <w:p w:rsidR="00D57634" w:rsidRPr="00CD158D" w:rsidRDefault="00D57634" w:rsidP="00885C2B">
      <w:pPr>
        <w:tabs>
          <w:tab w:val="left" w:pos="851"/>
        </w:tabs>
        <w:spacing w:line="276" w:lineRule="auto"/>
        <w:ind w:firstLine="709"/>
        <w:jc w:val="both"/>
        <w:rPr>
          <w:i/>
          <w:sz w:val="28"/>
          <w:szCs w:val="28"/>
        </w:rPr>
      </w:pPr>
      <w:r w:rsidRPr="00CD158D">
        <w:rPr>
          <w:i/>
          <w:sz w:val="28"/>
          <w:szCs w:val="28"/>
        </w:rPr>
        <w:t xml:space="preserve">- </w:t>
      </w:r>
      <w:r w:rsidR="00F07B41" w:rsidRPr="00CD158D">
        <w:rPr>
          <w:i/>
          <w:sz w:val="28"/>
          <w:szCs w:val="28"/>
        </w:rPr>
        <w:t xml:space="preserve">304 </w:t>
      </w:r>
      <w:r w:rsidR="000A4944" w:rsidRPr="00CD158D">
        <w:rPr>
          <w:i/>
          <w:sz w:val="28"/>
          <w:szCs w:val="28"/>
        </w:rPr>
        <w:t>объект</w:t>
      </w:r>
      <w:r w:rsidR="00F07B41" w:rsidRPr="00CD158D">
        <w:rPr>
          <w:i/>
          <w:sz w:val="28"/>
          <w:szCs w:val="28"/>
        </w:rPr>
        <w:t>а</w:t>
      </w:r>
      <w:r w:rsidR="000A4944" w:rsidRPr="00CD158D">
        <w:rPr>
          <w:i/>
          <w:sz w:val="28"/>
          <w:szCs w:val="28"/>
        </w:rPr>
        <w:t xml:space="preserve"> </w:t>
      </w:r>
      <w:r w:rsidRPr="00CD158D">
        <w:rPr>
          <w:i/>
          <w:sz w:val="28"/>
          <w:szCs w:val="28"/>
        </w:rPr>
        <w:t>образовательных учреждений;</w:t>
      </w:r>
    </w:p>
    <w:p w:rsidR="00D57634" w:rsidRDefault="001969AB" w:rsidP="00885C2B">
      <w:pPr>
        <w:tabs>
          <w:tab w:val="left" w:pos="851"/>
        </w:tabs>
        <w:spacing w:line="276" w:lineRule="auto"/>
        <w:ind w:firstLine="709"/>
        <w:jc w:val="both"/>
        <w:rPr>
          <w:sz w:val="28"/>
          <w:szCs w:val="28"/>
        </w:rPr>
      </w:pPr>
      <w:r w:rsidRPr="00CD158D">
        <w:rPr>
          <w:i/>
          <w:sz w:val="28"/>
          <w:szCs w:val="28"/>
        </w:rPr>
        <w:t xml:space="preserve">- </w:t>
      </w:r>
      <w:r w:rsidR="00CD56DF" w:rsidRPr="00CD158D">
        <w:rPr>
          <w:i/>
          <w:sz w:val="28"/>
          <w:szCs w:val="28"/>
        </w:rPr>
        <w:t>2</w:t>
      </w:r>
      <w:r w:rsidR="00F07B41" w:rsidRPr="00CD158D">
        <w:rPr>
          <w:i/>
          <w:sz w:val="28"/>
          <w:szCs w:val="28"/>
        </w:rPr>
        <w:t>8</w:t>
      </w:r>
      <w:r w:rsidR="00014771" w:rsidRPr="00CD158D">
        <w:rPr>
          <w:i/>
          <w:sz w:val="28"/>
          <w:szCs w:val="28"/>
        </w:rPr>
        <w:t xml:space="preserve"> </w:t>
      </w:r>
      <w:r w:rsidR="00D57634" w:rsidRPr="00CD158D">
        <w:rPr>
          <w:i/>
          <w:sz w:val="28"/>
          <w:szCs w:val="28"/>
        </w:rPr>
        <w:t>объектов спорта</w:t>
      </w:r>
      <w:r w:rsidR="00D57634" w:rsidRPr="00245472">
        <w:rPr>
          <w:sz w:val="28"/>
          <w:szCs w:val="28"/>
        </w:rPr>
        <w:t>.</w:t>
      </w:r>
      <w:r w:rsidR="00D57634" w:rsidRPr="00EE3FE8">
        <w:rPr>
          <w:sz w:val="28"/>
          <w:szCs w:val="28"/>
        </w:rPr>
        <w:t xml:space="preserve"> </w:t>
      </w:r>
    </w:p>
    <w:p w:rsidR="000A4944" w:rsidRDefault="000A4944" w:rsidP="00885C2B">
      <w:pPr>
        <w:tabs>
          <w:tab w:val="left" w:pos="851"/>
        </w:tabs>
        <w:spacing w:line="276" w:lineRule="auto"/>
        <w:ind w:firstLine="709"/>
        <w:jc w:val="both"/>
        <w:rPr>
          <w:sz w:val="28"/>
          <w:szCs w:val="28"/>
        </w:rPr>
      </w:pPr>
      <w:r>
        <w:rPr>
          <w:sz w:val="28"/>
          <w:szCs w:val="28"/>
        </w:rPr>
        <w:t xml:space="preserve">К вышеуказанным объектам определены границы прилегающих территорий, </w:t>
      </w:r>
      <w:r w:rsidR="00F91E28">
        <w:rPr>
          <w:sz w:val="28"/>
          <w:szCs w:val="28"/>
        </w:rPr>
        <w:t xml:space="preserve">    </w:t>
      </w:r>
      <w:r>
        <w:rPr>
          <w:sz w:val="28"/>
          <w:szCs w:val="28"/>
        </w:rPr>
        <w:t xml:space="preserve">на которых не допускается розничная продажа алкогольной продукции. </w:t>
      </w:r>
    </w:p>
    <w:p w:rsidR="00F75D9B" w:rsidRDefault="00F07B41" w:rsidP="00885C2B">
      <w:pPr>
        <w:spacing w:line="276" w:lineRule="auto"/>
        <w:ind w:firstLine="708"/>
        <w:jc w:val="both"/>
        <w:rPr>
          <w:color w:val="000000"/>
          <w:sz w:val="28"/>
          <w:szCs w:val="28"/>
        </w:rPr>
      </w:pPr>
      <w:r>
        <w:rPr>
          <w:color w:val="000000"/>
          <w:sz w:val="28"/>
          <w:szCs w:val="28"/>
        </w:rPr>
        <w:t xml:space="preserve">Сотрудниками службы </w:t>
      </w:r>
      <w:r w:rsidRPr="002228DF">
        <w:rPr>
          <w:color w:val="000000"/>
          <w:sz w:val="28"/>
          <w:szCs w:val="28"/>
        </w:rPr>
        <w:t xml:space="preserve">муниципального регулирования торговой деятельности управления </w:t>
      </w:r>
      <w:r>
        <w:rPr>
          <w:color w:val="000000"/>
          <w:sz w:val="28"/>
          <w:szCs w:val="28"/>
        </w:rPr>
        <w:t>н</w:t>
      </w:r>
      <w:r w:rsidRPr="00BD61DC">
        <w:rPr>
          <w:color w:val="000000"/>
          <w:sz w:val="28"/>
          <w:szCs w:val="28"/>
        </w:rPr>
        <w:t>а постоянной основе п</w:t>
      </w:r>
      <w:r w:rsidRPr="00890FC0">
        <w:rPr>
          <w:color w:val="000000"/>
          <w:sz w:val="28"/>
          <w:szCs w:val="28"/>
        </w:rPr>
        <w:t>роводится мониторинг</w:t>
      </w:r>
      <w:r w:rsidR="00F75D9B">
        <w:rPr>
          <w:color w:val="000000"/>
          <w:sz w:val="28"/>
          <w:szCs w:val="28"/>
        </w:rPr>
        <w:t xml:space="preserve"> объектов, к которым определяются </w:t>
      </w:r>
      <w:r w:rsidR="00CD158D">
        <w:rPr>
          <w:color w:val="000000"/>
          <w:sz w:val="28"/>
          <w:szCs w:val="28"/>
        </w:rPr>
        <w:t xml:space="preserve">границы прилегающих территорий, проводятся выезды на объекты, осуществляется взаимодействие с организациями и предпринимателями. </w:t>
      </w:r>
    </w:p>
    <w:p w:rsidR="00F07B41" w:rsidRPr="00BD61DC" w:rsidRDefault="00F75D9B" w:rsidP="00885C2B">
      <w:pPr>
        <w:spacing w:line="276" w:lineRule="auto"/>
        <w:ind w:firstLine="708"/>
        <w:jc w:val="both"/>
        <w:rPr>
          <w:color w:val="000000"/>
          <w:sz w:val="28"/>
          <w:szCs w:val="28"/>
        </w:rPr>
      </w:pPr>
      <w:r w:rsidRPr="00CD158D">
        <w:rPr>
          <w:i/>
          <w:color w:val="000000"/>
          <w:sz w:val="28"/>
          <w:szCs w:val="28"/>
        </w:rPr>
        <w:t>Т</w:t>
      </w:r>
      <w:r w:rsidR="00F91E28" w:rsidRPr="00CD158D">
        <w:rPr>
          <w:i/>
          <w:color w:val="000000"/>
          <w:sz w:val="28"/>
          <w:szCs w:val="28"/>
        </w:rPr>
        <w:t>ак по состоянию на 01.01.2026</w:t>
      </w:r>
      <w:r w:rsidR="00F07B41" w:rsidRPr="00BD61DC">
        <w:rPr>
          <w:color w:val="000000"/>
          <w:sz w:val="28"/>
          <w:szCs w:val="28"/>
        </w:rPr>
        <w:t>:</w:t>
      </w:r>
    </w:p>
    <w:p w:rsidR="00F07B41" w:rsidRPr="00CD158D" w:rsidRDefault="00F07B41" w:rsidP="00885C2B">
      <w:pPr>
        <w:pStyle w:val="ac"/>
        <w:numPr>
          <w:ilvl w:val="0"/>
          <w:numId w:val="13"/>
        </w:numPr>
        <w:tabs>
          <w:tab w:val="left" w:pos="993"/>
        </w:tabs>
        <w:spacing w:after="0"/>
        <w:ind w:left="0" w:firstLine="709"/>
        <w:jc w:val="both"/>
        <w:rPr>
          <w:rFonts w:ascii="Times New Roman" w:hAnsi="Times New Roman"/>
          <w:color w:val="000000"/>
          <w:sz w:val="28"/>
          <w:szCs w:val="28"/>
        </w:rPr>
      </w:pPr>
      <w:r w:rsidRPr="00CD158D">
        <w:rPr>
          <w:rFonts w:ascii="Times New Roman" w:hAnsi="Times New Roman"/>
          <w:color w:val="000000"/>
          <w:sz w:val="28"/>
          <w:szCs w:val="28"/>
        </w:rPr>
        <w:t>проанализиро</w:t>
      </w:r>
      <w:r w:rsidR="00F302BB" w:rsidRPr="00CD158D">
        <w:rPr>
          <w:rFonts w:ascii="Times New Roman" w:hAnsi="Times New Roman"/>
          <w:color w:val="000000"/>
          <w:sz w:val="28"/>
          <w:szCs w:val="28"/>
        </w:rPr>
        <w:t xml:space="preserve">вано объектов здравоохранения, </w:t>
      </w:r>
      <w:r w:rsidRPr="00CD158D">
        <w:rPr>
          <w:rFonts w:ascii="Times New Roman" w:hAnsi="Times New Roman"/>
          <w:color w:val="000000"/>
          <w:sz w:val="28"/>
          <w:szCs w:val="28"/>
        </w:rPr>
        <w:t>образования</w:t>
      </w:r>
      <w:r w:rsidR="00F302BB" w:rsidRPr="00CD158D">
        <w:rPr>
          <w:rFonts w:ascii="Times New Roman" w:hAnsi="Times New Roman"/>
          <w:color w:val="000000"/>
          <w:sz w:val="28"/>
          <w:szCs w:val="28"/>
        </w:rPr>
        <w:t>, спорта</w:t>
      </w:r>
      <w:r w:rsidRPr="00CD158D">
        <w:rPr>
          <w:rFonts w:ascii="Times New Roman" w:hAnsi="Times New Roman"/>
          <w:color w:val="000000"/>
          <w:sz w:val="28"/>
          <w:szCs w:val="28"/>
        </w:rPr>
        <w:t xml:space="preserve"> </w:t>
      </w:r>
      <w:r w:rsidRPr="00CD158D">
        <w:rPr>
          <w:rFonts w:ascii="Times New Roman" w:hAnsi="Times New Roman"/>
          <w:i/>
          <w:color w:val="000000"/>
          <w:sz w:val="28"/>
          <w:szCs w:val="28"/>
        </w:rPr>
        <w:t xml:space="preserve">– </w:t>
      </w:r>
      <w:r w:rsidR="00245472" w:rsidRPr="00CD158D">
        <w:rPr>
          <w:rFonts w:ascii="Times New Roman" w:hAnsi="Times New Roman"/>
          <w:i/>
          <w:color w:val="000000"/>
          <w:sz w:val="28"/>
          <w:szCs w:val="28"/>
          <w:u w:val="single"/>
        </w:rPr>
        <w:t>1124</w:t>
      </w:r>
      <w:r w:rsidRPr="00CD158D">
        <w:rPr>
          <w:rFonts w:ascii="Times New Roman" w:hAnsi="Times New Roman"/>
          <w:color w:val="000000"/>
          <w:sz w:val="28"/>
          <w:szCs w:val="28"/>
        </w:rPr>
        <w:t>;</w:t>
      </w:r>
    </w:p>
    <w:p w:rsidR="00F07B41" w:rsidRPr="00CD158D" w:rsidRDefault="00F07B41" w:rsidP="00885C2B">
      <w:pPr>
        <w:pStyle w:val="ac"/>
        <w:numPr>
          <w:ilvl w:val="0"/>
          <w:numId w:val="13"/>
        </w:numPr>
        <w:tabs>
          <w:tab w:val="left" w:pos="993"/>
        </w:tabs>
        <w:spacing w:after="0"/>
        <w:ind w:left="0" w:firstLine="709"/>
        <w:jc w:val="both"/>
        <w:rPr>
          <w:rFonts w:ascii="Times New Roman" w:hAnsi="Times New Roman"/>
          <w:color w:val="000000"/>
          <w:sz w:val="28"/>
          <w:szCs w:val="28"/>
        </w:rPr>
      </w:pPr>
      <w:r w:rsidRPr="00CD158D">
        <w:rPr>
          <w:rFonts w:ascii="Times New Roman" w:hAnsi="Times New Roman"/>
          <w:color w:val="000000"/>
          <w:sz w:val="28"/>
          <w:szCs w:val="28"/>
        </w:rPr>
        <w:t>в адрес хозяйствующих субъектов</w:t>
      </w:r>
      <w:r w:rsidR="000B297E" w:rsidRPr="00CD158D">
        <w:rPr>
          <w:rFonts w:ascii="Times New Roman" w:hAnsi="Times New Roman"/>
          <w:color w:val="000000"/>
          <w:sz w:val="28"/>
          <w:szCs w:val="28"/>
        </w:rPr>
        <w:t>,</w:t>
      </w:r>
      <w:r w:rsidRPr="00CD158D">
        <w:rPr>
          <w:rFonts w:ascii="Times New Roman" w:hAnsi="Times New Roman"/>
          <w:color w:val="000000"/>
          <w:sz w:val="28"/>
          <w:szCs w:val="28"/>
        </w:rPr>
        <w:t xml:space="preserve"> имеющих соответствующую лицензию                                                на осуществление </w:t>
      </w:r>
      <w:r w:rsidR="00B244F1" w:rsidRPr="00CD158D">
        <w:rPr>
          <w:rFonts w:ascii="Times New Roman" w:hAnsi="Times New Roman"/>
          <w:color w:val="000000"/>
          <w:sz w:val="28"/>
          <w:szCs w:val="28"/>
        </w:rPr>
        <w:t xml:space="preserve">образовательной, </w:t>
      </w:r>
      <w:r w:rsidRPr="00CD158D">
        <w:rPr>
          <w:rFonts w:ascii="Times New Roman" w:hAnsi="Times New Roman"/>
          <w:color w:val="000000"/>
          <w:sz w:val="28"/>
          <w:szCs w:val="28"/>
        </w:rPr>
        <w:t>медицинской деятельности</w:t>
      </w:r>
      <w:r w:rsidR="000B297E" w:rsidRPr="00CD158D">
        <w:rPr>
          <w:rFonts w:ascii="Times New Roman" w:hAnsi="Times New Roman"/>
          <w:color w:val="000000"/>
          <w:sz w:val="28"/>
          <w:szCs w:val="28"/>
        </w:rPr>
        <w:t>,</w:t>
      </w:r>
      <w:r w:rsidRPr="00CD158D">
        <w:rPr>
          <w:rFonts w:ascii="Times New Roman" w:hAnsi="Times New Roman"/>
          <w:color w:val="000000"/>
          <w:sz w:val="28"/>
          <w:szCs w:val="28"/>
        </w:rPr>
        <w:t xml:space="preserve"> направлено запросов</w:t>
      </w:r>
      <w:r w:rsidR="00CD158D" w:rsidRPr="00CD158D">
        <w:rPr>
          <w:rFonts w:ascii="Times New Roman" w:hAnsi="Times New Roman"/>
          <w:color w:val="000000"/>
          <w:sz w:val="28"/>
          <w:szCs w:val="28"/>
        </w:rPr>
        <w:t xml:space="preserve"> </w:t>
      </w:r>
      <w:r w:rsidRPr="00CD158D">
        <w:rPr>
          <w:rFonts w:ascii="Times New Roman" w:hAnsi="Times New Roman"/>
          <w:color w:val="000000"/>
          <w:sz w:val="28"/>
          <w:szCs w:val="28"/>
        </w:rPr>
        <w:t>о предоставлении сведений (схем) для определения границ прилегающих тер</w:t>
      </w:r>
      <w:r w:rsidR="008B079B" w:rsidRPr="00CD158D">
        <w:rPr>
          <w:rFonts w:ascii="Times New Roman" w:hAnsi="Times New Roman"/>
          <w:color w:val="000000"/>
          <w:sz w:val="28"/>
          <w:szCs w:val="28"/>
        </w:rPr>
        <w:t xml:space="preserve">риторий – </w:t>
      </w:r>
      <w:r w:rsidR="00CD158D" w:rsidRPr="00CD158D">
        <w:rPr>
          <w:rFonts w:ascii="Times New Roman" w:hAnsi="Times New Roman"/>
          <w:i/>
          <w:color w:val="000000"/>
          <w:sz w:val="28"/>
          <w:szCs w:val="28"/>
          <w:u w:val="single"/>
        </w:rPr>
        <w:t>1</w:t>
      </w:r>
      <w:r w:rsidR="008B079B" w:rsidRPr="00CD158D">
        <w:rPr>
          <w:rFonts w:ascii="Times New Roman" w:hAnsi="Times New Roman"/>
          <w:i/>
          <w:color w:val="000000"/>
          <w:sz w:val="28"/>
          <w:szCs w:val="28"/>
          <w:u w:val="single"/>
        </w:rPr>
        <w:t>91</w:t>
      </w:r>
      <w:r w:rsidRPr="00CD158D">
        <w:rPr>
          <w:rFonts w:ascii="Times New Roman" w:hAnsi="Times New Roman"/>
          <w:color w:val="000000"/>
          <w:sz w:val="28"/>
          <w:szCs w:val="28"/>
        </w:rPr>
        <w:t>;</w:t>
      </w:r>
    </w:p>
    <w:p w:rsidR="00F07B41" w:rsidRPr="00CD158D" w:rsidRDefault="00F07B41" w:rsidP="00885C2B">
      <w:pPr>
        <w:pStyle w:val="ac"/>
        <w:numPr>
          <w:ilvl w:val="0"/>
          <w:numId w:val="13"/>
        </w:numPr>
        <w:tabs>
          <w:tab w:val="left" w:pos="851"/>
          <w:tab w:val="left" w:pos="993"/>
        </w:tabs>
        <w:spacing w:after="0"/>
        <w:ind w:left="0" w:firstLine="709"/>
        <w:jc w:val="both"/>
        <w:rPr>
          <w:rFonts w:ascii="Times New Roman" w:hAnsi="Times New Roman"/>
          <w:sz w:val="28"/>
          <w:szCs w:val="28"/>
        </w:rPr>
      </w:pPr>
      <w:r w:rsidRPr="00CD158D">
        <w:rPr>
          <w:rFonts w:ascii="Times New Roman" w:hAnsi="Times New Roman"/>
          <w:color w:val="000000"/>
          <w:sz w:val="28"/>
          <w:szCs w:val="28"/>
        </w:rPr>
        <w:t>проведено в</w:t>
      </w:r>
      <w:r w:rsidRPr="00CD158D">
        <w:rPr>
          <w:rFonts w:ascii="Times New Roman" w:hAnsi="Times New Roman"/>
          <w:sz w:val="28"/>
          <w:szCs w:val="28"/>
        </w:rPr>
        <w:t>ыездных мероприятий (обследовано территорий)</w:t>
      </w:r>
      <w:r w:rsidR="008F536A" w:rsidRPr="00CD158D">
        <w:rPr>
          <w:rFonts w:ascii="Times New Roman" w:hAnsi="Times New Roman"/>
          <w:sz w:val="28"/>
          <w:szCs w:val="28"/>
        </w:rPr>
        <w:t xml:space="preserve"> – </w:t>
      </w:r>
      <w:r w:rsidR="008F536A" w:rsidRPr="00CD158D">
        <w:rPr>
          <w:rFonts w:ascii="Times New Roman" w:hAnsi="Times New Roman"/>
          <w:i/>
          <w:sz w:val="28"/>
          <w:szCs w:val="28"/>
          <w:u w:val="single"/>
        </w:rPr>
        <w:t>292</w:t>
      </w:r>
      <w:r w:rsidRPr="00CD158D">
        <w:rPr>
          <w:rFonts w:ascii="Times New Roman" w:hAnsi="Times New Roman"/>
          <w:sz w:val="28"/>
          <w:szCs w:val="28"/>
        </w:rPr>
        <w:t>;</w:t>
      </w:r>
    </w:p>
    <w:p w:rsidR="008F536A" w:rsidRPr="00CD158D" w:rsidRDefault="00F07B41" w:rsidP="00885C2B">
      <w:pPr>
        <w:pStyle w:val="ac"/>
        <w:numPr>
          <w:ilvl w:val="0"/>
          <w:numId w:val="13"/>
        </w:numPr>
        <w:tabs>
          <w:tab w:val="left" w:pos="993"/>
        </w:tabs>
        <w:spacing w:after="0"/>
        <w:ind w:left="0" w:firstLine="709"/>
        <w:jc w:val="both"/>
        <w:rPr>
          <w:rFonts w:ascii="Times New Roman" w:hAnsi="Times New Roman"/>
          <w:color w:val="000000"/>
          <w:sz w:val="28"/>
          <w:szCs w:val="28"/>
        </w:rPr>
      </w:pPr>
      <w:r w:rsidRPr="00CD158D">
        <w:rPr>
          <w:rFonts w:ascii="Times New Roman" w:hAnsi="Times New Roman"/>
          <w:color w:val="000000"/>
          <w:sz w:val="28"/>
          <w:szCs w:val="28"/>
        </w:rPr>
        <w:t xml:space="preserve">направлено в </w:t>
      </w:r>
      <w:r w:rsidR="00B66318" w:rsidRPr="00CD158D">
        <w:rPr>
          <w:rFonts w:ascii="Times New Roman" w:hAnsi="Times New Roman"/>
          <w:color w:val="000000"/>
          <w:sz w:val="28"/>
          <w:szCs w:val="28"/>
        </w:rPr>
        <w:t xml:space="preserve">МКУ </w:t>
      </w:r>
      <w:r w:rsidR="000A56DC" w:rsidRPr="00CD158D">
        <w:rPr>
          <w:rFonts w:ascii="Times New Roman" w:hAnsi="Times New Roman"/>
          <w:color w:val="000000"/>
          <w:sz w:val="28"/>
          <w:szCs w:val="28"/>
        </w:rPr>
        <w:t>«Управление информационных технологий и связи города Сургута»</w:t>
      </w:r>
      <w:r w:rsidR="00B66318" w:rsidRPr="00CD158D">
        <w:rPr>
          <w:rFonts w:ascii="Times New Roman" w:hAnsi="Times New Roman"/>
          <w:color w:val="000000"/>
          <w:sz w:val="28"/>
          <w:szCs w:val="28"/>
        </w:rPr>
        <w:t xml:space="preserve"> </w:t>
      </w:r>
      <w:r w:rsidR="008F536A" w:rsidRPr="00CD158D">
        <w:rPr>
          <w:rFonts w:ascii="Times New Roman" w:hAnsi="Times New Roman"/>
          <w:color w:val="000000"/>
          <w:sz w:val="28"/>
          <w:szCs w:val="28"/>
        </w:rPr>
        <w:t>информации (</w:t>
      </w:r>
      <w:r w:rsidRPr="00CD158D">
        <w:rPr>
          <w:rFonts w:ascii="Times New Roman" w:hAnsi="Times New Roman"/>
          <w:color w:val="000000"/>
          <w:sz w:val="28"/>
          <w:szCs w:val="28"/>
        </w:rPr>
        <w:t>схем</w:t>
      </w:r>
      <w:r w:rsidR="008F536A" w:rsidRPr="00CD158D">
        <w:rPr>
          <w:rFonts w:ascii="Times New Roman" w:hAnsi="Times New Roman"/>
          <w:color w:val="000000"/>
          <w:sz w:val="28"/>
          <w:szCs w:val="28"/>
        </w:rPr>
        <w:t>)</w:t>
      </w:r>
      <w:r w:rsidRPr="00CD158D">
        <w:rPr>
          <w:rFonts w:ascii="Times New Roman" w:hAnsi="Times New Roman"/>
          <w:color w:val="000000"/>
          <w:sz w:val="28"/>
          <w:szCs w:val="28"/>
        </w:rPr>
        <w:t xml:space="preserve"> для корректировки </w:t>
      </w:r>
      <w:r w:rsidR="00B66318" w:rsidRPr="00CD158D">
        <w:rPr>
          <w:rFonts w:ascii="Times New Roman" w:hAnsi="Times New Roman"/>
          <w:color w:val="000000"/>
          <w:sz w:val="28"/>
          <w:szCs w:val="28"/>
        </w:rPr>
        <w:t xml:space="preserve">Интерактивной карты города Сургута «Территория запрета продажи алкогольной продукции» </w:t>
      </w:r>
      <w:r w:rsidR="00A27799" w:rsidRPr="00CD158D">
        <w:rPr>
          <w:rFonts w:ascii="Times New Roman" w:hAnsi="Times New Roman"/>
          <w:color w:val="000000"/>
          <w:sz w:val="28"/>
          <w:szCs w:val="28"/>
        </w:rPr>
        <w:t xml:space="preserve">– </w:t>
      </w:r>
      <w:r w:rsidR="00CD158D" w:rsidRPr="00CD158D">
        <w:rPr>
          <w:rFonts w:ascii="Times New Roman" w:hAnsi="Times New Roman"/>
          <w:i/>
          <w:color w:val="000000"/>
          <w:sz w:val="28"/>
          <w:szCs w:val="28"/>
          <w:u w:val="single"/>
        </w:rPr>
        <w:t>1</w:t>
      </w:r>
      <w:r w:rsidR="00A27799" w:rsidRPr="00CD158D">
        <w:rPr>
          <w:rFonts w:ascii="Times New Roman" w:hAnsi="Times New Roman"/>
          <w:i/>
          <w:color w:val="000000"/>
          <w:sz w:val="28"/>
          <w:szCs w:val="28"/>
          <w:u w:val="single"/>
        </w:rPr>
        <w:t>97</w:t>
      </w:r>
      <w:r w:rsidRPr="00CD158D">
        <w:rPr>
          <w:rFonts w:ascii="Times New Roman" w:hAnsi="Times New Roman"/>
          <w:color w:val="000000"/>
          <w:sz w:val="28"/>
          <w:szCs w:val="28"/>
        </w:rPr>
        <w:t>.</w:t>
      </w:r>
    </w:p>
    <w:p w:rsidR="00CD158D" w:rsidRDefault="00CD158D" w:rsidP="00885C2B">
      <w:pPr>
        <w:spacing w:line="276" w:lineRule="auto"/>
        <w:ind w:firstLine="709"/>
        <w:jc w:val="both"/>
        <w:rPr>
          <w:sz w:val="28"/>
          <w:szCs w:val="28"/>
        </w:rPr>
      </w:pPr>
    </w:p>
    <w:p w:rsidR="00AD36C7" w:rsidRPr="00AD36C7" w:rsidRDefault="00A27799" w:rsidP="00885C2B">
      <w:pPr>
        <w:tabs>
          <w:tab w:val="left" w:pos="1134"/>
        </w:tabs>
        <w:spacing w:line="276" w:lineRule="auto"/>
        <w:ind w:firstLine="709"/>
        <w:jc w:val="both"/>
        <w:rPr>
          <w:sz w:val="28"/>
          <w:szCs w:val="28"/>
        </w:rPr>
      </w:pPr>
      <w:r w:rsidRPr="00AD36C7">
        <w:rPr>
          <w:i/>
          <w:sz w:val="28"/>
          <w:szCs w:val="28"/>
        </w:rPr>
        <w:t>По состоянию на</w:t>
      </w:r>
      <w:r w:rsidR="00AD36C7" w:rsidRPr="00AD36C7">
        <w:rPr>
          <w:i/>
          <w:sz w:val="28"/>
          <w:szCs w:val="28"/>
        </w:rPr>
        <w:t xml:space="preserve"> отчетную дату управлением потребительского</w:t>
      </w:r>
      <w:r w:rsidR="00AD36C7" w:rsidRPr="00AD36C7">
        <w:rPr>
          <w:sz w:val="28"/>
          <w:szCs w:val="28"/>
        </w:rPr>
        <w:t>:</w:t>
      </w:r>
    </w:p>
    <w:p w:rsidR="00AD36C7" w:rsidRPr="00AD36C7" w:rsidRDefault="00AD36C7" w:rsidP="00885C2B">
      <w:pPr>
        <w:pStyle w:val="ac"/>
        <w:numPr>
          <w:ilvl w:val="0"/>
          <w:numId w:val="15"/>
        </w:numPr>
        <w:tabs>
          <w:tab w:val="left" w:pos="1134"/>
        </w:tabs>
        <w:spacing w:after="0"/>
        <w:ind w:left="0" w:firstLine="709"/>
        <w:jc w:val="both"/>
        <w:rPr>
          <w:rFonts w:ascii="Times New Roman" w:hAnsi="Times New Roman"/>
          <w:sz w:val="28"/>
          <w:szCs w:val="28"/>
        </w:rPr>
      </w:pPr>
      <w:r w:rsidRPr="00AD36C7">
        <w:rPr>
          <w:rFonts w:ascii="Times New Roman" w:hAnsi="Times New Roman"/>
          <w:sz w:val="28"/>
          <w:szCs w:val="28"/>
        </w:rPr>
        <w:t>рассмотрено 10 обращений по вопросам розничной продажи алкогольной продукции, пересмотра границ прилегающих территорий;</w:t>
      </w:r>
    </w:p>
    <w:p w:rsidR="00B66318" w:rsidRPr="00AD36C7" w:rsidRDefault="00AD36C7" w:rsidP="00885C2B">
      <w:pPr>
        <w:pStyle w:val="ac"/>
        <w:numPr>
          <w:ilvl w:val="0"/>
          <w:numId w:val="15"/>
        </w:numPr>
        <w:tabs>
          <w:tab w:val="left" w:pos="1134"/>
        </w:tabs>
        <w:spacing w:after="0"/>
        <w:ind w:left="0" w:firstLine="709"/>
        <w:jc w:val="both"/>
        <w:rPr>
          <w:rFonts w:ascii="Times New Roman" w:hAnsi="Times New Roman"/>
          <w:sz w:val="28"/>
          <w:szCs w:val="28"/>
        </w:rPr>
      </w:pPr>
      <w:r w:rsidRPr="00AD36C7">
        <w:rPr>
          <w:rFonts w:ascii="Times New Roman" w:hAnsi="Times New Roman"/>
          <w:sz w:val="28"/>
          <w:szCs w:val="28"/>
        </w:rPr>
        <w:t xml:space="preserve">рассмотрено 5 обращений </w:t>
      </w:r>
      <w:r w:rsidR="00B66318" w:rsidRPr="00AD36C7">
        <w:rPr>
          <w:rFonts w:ascii="Times New Roman" w:hAnsi="Times New Roman"/>
          <w:sz w:val="28"/>
          <w:szCs w:val="28"/>
        </w:rPr>
        <w:t>Департамента экономического развития Ханты-Мансий</w:t>
      </w:r>
      <w:r w:rsidRPr="00AD36C7">
        <w:rPr>
          <w:rFonts w:ascii="Times New Roman" w:hAnsi="Times New Roman"/>
          <w:sz w:val="28"/>
          <w:szCs w:val="28"/>
        </w:rPr>
        <w:t>ского автономного округа – Югры;</w:t>
      </w:r>
    </w:p>
    <w:p w:rsidR="00D57634" w:rsidRPr="00AD36C7" w:rsidRDefault="00AD36C7" w:rsidP="00885C2B">
      <w:pPr>
        <w:pStyle w:val="ac"/>
        <w:numPr>
          <w:ilvl w:val="0"/>
          <w:numId w:val="15"/>
        </w:numPr>
        <w:tabs>
          <w:tab w:val="left" w:pos="851"/>
          <w:tab w:val="left" w:pos="1134"/>
        </w:tabs>
        <w:spacing w:after="0"/>
        <w:ind w:left="0" w:firstLine="709"/>
        <w:jc w:val="both"/>
        <w:rPr>
          <w:rFonts w:ascii="Times New Roman" w:hAnsi="Times New Roman"/>
          <w:sz w:val="28"/>
          <w:szCs w:val="28"/>
        </w:rPr>
      </w:pPr>
      <w:r w:rsidRPr="00AD36C7">
        <w:rPr>
          <w:rFonts w:ascii="Times New Roman" w:hAnsi="Times New Roman"/>
          <w:sz w:val="28"/>
          <w:szCs w:val="28"/>
        </w:rPr>
        <w:t>предоставлены 12 ответов на о</w:t>
      </w:r>
      <w:r w:rsidR="009877B0" w:rsidRPr="00AD36C7">
        <w:rPr>
          <w:rFonts w:ascii="Times New Roman" w:hAnsi="Times New Roman"/>
          <w:sz w:val="28"/>
          <w:szCs w:val="28"/>
        </w:rPr>
        <w:t>бращен</w:t>
      </w:r>
      <w:r w:rsidRPr="00AD36C7">
        <w:rPr>
          <w:rFonts w:ascii="Times New Roman" w:hAnsi="Times New Roman"/>
          <w:sz w:val="28"/>
          <w:szCs w:val="28"/>
        </w:rPr>
        <w:t xml:space="preserve">ия </w:t>
      </w:r>
      <w:r w:rsidR="009877B0" w:rsidRPr="00AD36C7">
        <w:rPr>
          <w:rFonts w:ascii="Times New Roman" w:hAnsi="Times New Roman"/>
          <w:sz w:val="28"/>
          <w:szCs w:val="28"/>
        </w:rPr>
        <w:t>субъектов предпринимательства</w:t>
      </w:r>
      <w:r w:rsidR="00913C0E">
        <w:rPr>
          <w:rFonts w:ascii="Times New Roman" w:hAnsi="Times New Roman"/>
          <w:sz w:val="28"/>
          <w:szCs w:val="28"/>
        </w:rPr>
        <w:t xml:space="preserve">     </w:t>
      </w:r>
      <w:r w:rsidR="009877B0" w:rsidRPr="00AD36C7">
        <w:rPr>
          <w:rFonts w:ascii="Times New Roman" w:hAnsi="Times New Roman"/>
          <w:sz w:val="28"/>
          <w:szCs w:val="28"/>
        </w:rPr>
        <w:t xml:space="preserve"> о разъяснении</w:t>
      </w:r>
      <w:r w:rsidR="00245472" w:rsidRPr="00AD36C7">
        <w:rPr>
          <w:rFonts w:ascii="Times New Roman" w:hAnsi="Times New Roman"/>
          <w:sz w:val="28"/>
          <w:szCs w:val="28"/>
        </w:rPr>
        <w:t xml:space="preserve"> порядка применения </w:t>
      </w:r>
      <w:r w:rsidRPr="00AD36C7">
        <w:rPr>
          <w:rFonts w:ascii="Times New Roman" w:hAnsi="Times New Roman"/>
          <w:sz w:val="28"/>
          <w:szCs w:val="28"/>
        </w:rPr>
        <w:t>Закона Ханты-Мансийского автономного округа – Югры от 16.06.2016 № 46-оз «О регулировании отдельных вопросов в области оборота этилового спирта, алкогольной и спиртосодержащей продукции в Ханты-Мансийском автономном округе – Югре».</w:t>
      </w:r>
    </w:p>
    <w:tbl>
      <w:tblPr>
        <w:tblStyle w:val="a3"/>
        <w:tblW w:w="1190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F302BB" w:rsidRPr="003B2558" w:rsidTr="00E55C69">
        <w:trPr>
          <w:trHeight w:val="992"/>
        </w:trPr>
        <w:tc>
          <w:tcPr>
            <w:tcW w:w="11907" w:type="dxa"/>
            <w:shd w:val="clear" w:color="auto" w:fill="C6D9F1" w:themeFill="text2" w:themeFillTint="33"/>
          </w:tcPr>
          <w:p w:rsidR="00BC0873" w:rsidRDefault="00BC0873" w:rsidP="000C6D08">
            <w:pPr>
              <w:jc w:val="center"/>
              <w:rPr>
                <w:b/>
                <w:color w:val="548DD4" w:themeColor="text2" w:themeTint="99"/>
                <w:sz w:val="32"/>
                <w:szCs w:val="32"/>
              </w:rPr>
            </w:pPr>
          </w:p>
          <w:p w:rsidR="00A62A3C" w:rsidRPr="00A62A3C" w:rsidRDefault="003F1FC1" w:rsidP="00BC0873">
            <w:pPr>
              <w:ind w:left="1022"/>
              <w:rPr>
                <w:b/>
                <w:color w:val="548DD4" w:themeColor="text2" w:themeTint="99"/>
                <w:sz w:val="32"/>
                <w:szCs w:val="32"/>
              </w:rPr>
            </w:pPr>
            <w:r w:rsidRPr="00A62A3C">
              <w:rPr>
                <w:b/>
                <w:color w:val="548DD4" w:themeColor="text2" w:themeTint="99"/>
                <w:sz w:val="32"/>
                <w:szCs w:val="32"/>
              </w:rPr>
              <w:t>ИНФОРМАЦИОННЫЕ РЕСУРСЫ</w:t>
            </w:r>
          </w:p>
          <w:p w:rsidR="006771BA" w:rsidRPr="003B2558" w:rsidRDefault="006771BA" w:rsidP="00A62A3C">
            <w:pPr>
              <w:jc w:val="center"/>
              <w:rPr>
                <w:sz w:val="28"/>
                <w:szCs w:val="28"/>
              </w:rPr>
            </w:pPr>
          </w:p>
        </w:tc>
      </w:tr>
    </w:tbl>
    <w:p w:rsidR="00D57634" w:rsidRPr="005C48FB" w:rsidRDefault="00D57634" w:rsidP="005C48FB">
      <w:pPr>
        <w:pStyle w:val="ac"/>
        <w:numPr>
          <w:ilvl w:val="0"/>
          <w:numId w:val="14"/>
        </w:numPr>
        <w:tabs>
          <w:tab w:val="left" w:pos="993"/>
        </w:tabs>
        <w:spacing w:after="0" w:line="240" w:lineRule="auto"/>
        <w:ind w:left="0" w:right="57" w:firstLine="709"/>
        <w:jc w:val="both"/>
        <w:rPr>
          <w:rFonts w:ascii="Times New Roman" w:eastAsiaTheme="minorHAnsi" w:hAnsi="Times New Roman"/>
          <w:sz w:val="28"/>
          <w:szCs w:val="28"/>
          <w:lang w:eastAsia="en-US"/>
        </w:rPr>
      </w:pPr>
      <w:r w:rsidRPr="005C48FB">
        <w:rPr>
          <w:rFonts w:ascii="Times New Roman" w:eastAsiaTheme="minorHAnsi" w:hAnsi="Times New Roman"/>
          <w:sz w:val="28"/>
          <w:szCs w:val="28"/>
          <w:lang w:eastAsia="en-US"/>
        </w:rPr>
        <w:t xml:space="preserve">Информация в сфере определения границ прилегающих территорий размещается на официальном портале Администрации города: </w:t>
      </w:r>
      <w:hyperlink r:id="rId12" w:history="1">
        <w:r w:rsidRPr="005C48FB">
          <w:rPr>
            <w:rStyle w:val="af2"/>
            <w:rFonts w:ascii="Times New Roman" w:eastAsiaTheme="minorHAnsi" w:hAnsi="Times New Roman"/>
            <w:sz w:val="28"/>
            <w:szCs w:val="28"/>
            <w:lang w:val="en-US" w:eastAsia="en-US"/>
          </w:rPr>
          <w:t>www</w:t>
        </w:r>
        <w:r w:rsidRPr="005C48FB">
          <w:rPr>
            <w:rStyle w:val="af2"/>
            <w:rFonts w:ascii="Times New Roman" w:eastAsiaTheme="minorHAnsi" w:hAnsi="Times New Roman"/>
            <w:sz w:val="28"/>
            <w:szCs w:val="28"/>
            <w:lang w:eastAsia="en-US"/>
          </w:rPr>
          <w:t>.admsurgut.ru</w:t>
        </w:r>
      </w:hyperlink>
      <w:r w:rsidR="00594064" w:rsidRPr="005C48FB">
        <w:rPr>
          <w:rFonts w:ascii="Times New Roman" w:eastAsiaTheme="minorHAnsi" w:hAnsi="Times New Roman"/>
          <w:sz w:val="28"/>
          <w:szCs w:val="28"/>
          <w:lang w:eastAsia="en-US"/>
        </w:rPr>
        <w:t xml:space="preserve"> </w:t>
      </w:r>
      <w:r w:rsidR="00CE54F5" w:rsidRPr="005C48FB">
        <w:rPr>
          <w:rFonts w:ascii="Times New Roman" w:eastAsiaTheme="minorHAnsi" w:hAnsi="Times New Roman"/>
          <w:sz w:val="28"/>
          <w:szCs w:val="28"/>
          <w:lang w:eastAsia="en-US"/>
        </w:rPr>
        <w:t xml:space="preserve">      </w:t>
      </w:r>
      <w:r w:rsidRPr="005C48FB">
        <w:rPr>
          <w:rFonts w:ascii="Times New Roman" w:eastAsiaTheme="minorHAnsi" w:hAnsi="Times New Roman"/>
          <w:sz w:val="28"/>
          <w:szCs w:val="28"/>
          <w:lang w:eastAsia="en-US"/>
        </w:rPr>
        <w:t>в разделе «</w:t>
      </w:r>
      <w:r w:rsidR="00B66318" w:rsidRPr="005C48FB">
        <w:rPr>
          <w:rFonts w:ascii="Times New Roman" w:eastAsiaTheme="minorHAnsi" w:hAnsi="Times New Roman"/>
          <w:sz w:val="28"/>
          <w:szCs w:val="28"/>
          <w:lang w:eastAsia="en-US"/>
        </w:rPr>
        <w:t>Управления</w:t>
      </w:r>
      <w:r w:rsidRPr="005C48FB">
        <w:rPr>
          <w:rFonts w:ascii="Times New Roman" w:eastAsiaTheme="minorHAnsi" w:hAnsi="Times New Roman"/>
          <w:sz w:val="28"/>
          <w:szCs w:val="28"/>
          <w:lang w:eastAsia="en-US"/>
        </w:rPr>
        <w:t xml:space="preserve"> потребительского рынка  и защиты прав потребителей/</w:t>
      </w:r>
      <w:r w:rsidRPr="005C48FB">
        <w:rPr>
          <w:rFonts w:ascii="Times New Roman" w:hAnsi="Times New Roman"/>
          <w:sz w:val="28"/>
          <w:szCs w:val="28"/>
        </w:rPr>
        <w:t xml:space="preserve"> </w:t>
      </w:r>
      <w:r w:rsidRPr="005C48FB">
        <w:rPr>
          <w:rFonts w:ascii="Times New Roman" w:eastAsiaTheme="minorHAnsi" w:hAnsi="Times New Roman"/>
          <w:sz w:val="28"/>
          <w:szCs w:val="28"/>
          <w:lang w:eastAsia="en-US"/>
        </w:rPr>
        <w:t>Определение границ прилегающих территорий».</w:t>
      </w:r>
    </w:p>
    <w:p w:rsidR="00C17B01" w:rsidRPr="005C48FB" w:rsidRDefault="00C17B01" w:rsidP="005C48FB">
      <w:pPr>
        <w:pStyle w:val="ac"/>
        <w:numPr>
          <w:ilvl w:val="0"/>
          <w:numId w:val="14"/>
        </w:numPr>
        <w:tabs>
          <w:tab w:val="left" w:pos="0"/>
          <w:tab w:val="left" w:pos="709"/>
          <w:tab w:val="left" w:pos="993"/>
          <w:tab w:val="left" w:pos="1134"/>
        </w:tabs>
        <w:spacing w:after="0" w:line="240" w:lineRule="auto"/>
        <w:ind w:left="0" w:firstLine="709"/>
        <w:jc w:val="both"/>
        <w:rPr>
          <w:rFonts w:ascii="Times New Roman" w:hAnsi="Times New Roman"/>
          <w:sz w:val="28"/>
          <w:szCs w:val="28"/>
        </w:rPr>
      </w:pPr>
      <w:r w:rsidRPr="005C48FB">
        <w:rPr>
          <w:rFonts w:ascii="Times New Roman" w:hAnsi="Times New Roman"/>
          <w:sz w:val="28"/>
          <w:szCs w:val="28"/>
        </w:rPr>
        <w:t>Сведения о красных линиях улично-дорожной сети города Сургута размещены на портале ГИСОГД-Югры:</w:t>
      </w:r>
    </w:p>
    <w:p w:rsidR="00C17B01" w:rsidRDefault="00E55C69" w:rsidP="00C17B01">
      <w:pPr>
        <w:tabs>
          <w:tab w:val="left" w:pos="0"/>
          <w:tab w:val="left" w:pos="709"/>
          <w:tab w:val="left" w:pos="1134"/>
        </w:tabs>
        <w:ind w:firstLine="709"/>
        <w:jc w:val="both"/>
        <w:rPr>
          <w:color w:val="4F81BD" w:themeColor="accent1"/>
          <w:sz w:val="28"/>
          <w:szCs w:val="28"/>
        </w:rPr>
      </w:pPr>
      <w:hyperlink r:id="rId13" w:history="1">
        <w:r w:rsidR="00C17B01" w:rsidRPr="00C17B01">
          <w:rPr>
            <w:rStyle w:val="af2"/>
            <w:color w:val="4F81BD" w:themeColor="accent1"/>
            <w:sz w:val="28"/>
            <w:szCs w:val="28"/>
          </w:rPr>
          <w:t>https://gisogd.admhmao.ru/agate_surgutgo/map</w:t>
        </w:r>
      </w:hyperlink>
      <w:r w:rsidR="00C17B01">
        <w:rPr>
          <w:color w:val="4F81BD" w:themeColor="accent1"/>
          <w:sz w:val="28"/>
          <w:szCs w:val="28"/>
        </w:rPr>
        <w:t>.</w:t>
      </w:r>
    </w:p>
    <w:p w:rsidR="00885C2B" w:rsidRDefault="00E55C69" w:rsidP="00C17B01">
      <w:pPr>
        <w:tabs>
          <w:tab w:val="left" w:pos="0"/>
          <w:tab w:val="left" w:pos="709"/>
          <w:tab w:val="left" w:pos="1134"/>
        </w:tabs>
        <w:ind w:firstLine="709"/>
        <w:jc w:val="both"/>
        <w:rPr>
          <w:color w:val="4F81BD" w:themeColor="accent1"/>
          <w:sz w:val="28"/>
          <w:szCs w:val="28"/>
        </w:rPr>
      </w:pPr>
      <w:r>
        <w:rPr>
          <w:noProof/>
        </w:rPr>
        <w:drawing>
          <wp:anchor distT="0" distB="0" distL="114300" distR="114300" simplePos="0" relativeHeight="251659264" behindDoc="1" locked="0" layoutInCell="1" allowOverlap="1">
            <wp:simplePos x="0" y="0"/>
            <wp:positionH relativeFrom="column">
              <wp:posOffset>499110</wp:posOffset>
            </wp:positionH>
            <wp:positionV relativeFrom="paragraph">
              <wp:posOffset>208915</wp:posOffset>
            </wp:positionV>
            <wp:extent cx="5448300" cy="2124075"/>
            <wp:effectExtent l="0" t="0" r="0" b="9525"/>
            <wp:wrapTight wrapText="bothSides">
              <wp:wrapPolygon edited="0">
                <wp:start x="0" y="0"/>
                <wp:lineTo x="0" y="21503"/>
                <wp:lineTo x="21524" y="21503"/>
                <wp:lineTo x="2152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221" b="3651"/>
                    <a:stretch/>
                  </pic:blipFill>
                  <pic:spPr bwMode="auto">
                    <a:xfrm>
                      <a:off x="0" y="0"/>
                      <a:ext cx="5448300"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5C48FB">
      <w:pPr>
        <w:autoSpaceDE w:val="0"/>
        <w:autoSpaceDN w:val="0"/>
        <w:adjustRightInd w:val="0"/>
        <w:ind w:firstLine="709"/>
        <w:jc w:val="center"/>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5C48FB" w:rsidRDefault="005C48FB" w:rsidP="000D7382">
      <w:pPr>
        <w:autoSpaceDE w:val="0"/>
        <w:autoSpaceDN w:val="0"/>
        <w:adjustRightInd w:val="0"/>
        <w:ind w:firstLine="709"/>
        <w:jc w:val="both"/>
        <w:rPr>
          <w:sz w:val="28"/>
          <w:szCs w:val="28"/>
        </w:rPr>
      </w:pPr>
    </w:p>
    <w:p w:rsidR="00D57634" w:rsidRPr="005C48FB" w:rsidRDefault="00D57634" w:rsidP="005C48FB">
      <w:pPr>
        <w:pStyle w:val="ac"/>
        <w:numPr>
          <w:ilvl w:val="0"/>
          <w:numId w:val="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5C48FB">
        <w:rPr>
          <w:rFonts w:ascii="Times New Roman" w:hAnsi="Times New Roman"/>
          <w:sz w:val="28"/>
          <w:szCs w:val="28"/>
        </w:rPr>
        <w:t xml:space="preserve">Сведения о границах прилегающих территорий к организациям и объектам,               на которых не допускается розничная продажа алкогольной продукции, размещаются на </w:t>
      </w:r>
      <w:r w:rsidR="00CD69DE" w:rsidRPr="005C48FB">
        <w:rPr>
          <w:rFonts w:ascii="Times New Roman" w:hAnsi="Times New Roman"/>
          <w:sz w:val="28"/>
          <w:szCs w:val="28"/>
        </w:rPr>
        <w:t>И</w:t>
      </w:r>
      <w:r w:rsidRPr="005C48FB">
        <w:rPr>
          <w:rFonts w:ascii="Times New Roman" w:hAnsi="Times New Roman"/>
          <w:sz w:val="28"/>
          <w:szCs w:val="28"/>
        </w:rPr>
        <w:t>нтерактивной карте города Сургута «Территория запрета продажи алкогольной продукции»:</w:t>
      </w:r>
    </w:p>
    <w:p w:rsidR="00D57634" w:rsidRDefault="00E55C69" w:rsidP="005C48FB">
      <w:pPr>
        <w:autoSpaceDE w:val="0"/>
        <w:autoSpaceDN w:val="0"/>
        <w:adjustRightInd w:val="0"/>
        <w:ind w:firstLine="709"/>
        <w:jc w:val="both"/>
        <w:rPr>
          <w:color w:val="0070C0"/>
          <w:sz w:val="28"/>
          <w:szCs w:val="28"/>
        </w:rPr>
      </w:pPr>
      <w:hyperlink r:id="rId15" w:anchor="map=14/3575064/985000/0" w:history="1">
        <w:r w:rsidR="005C48FB" w:rsidRPr="00C61AC8">
          <w:rPr>
            <w:rStyle w:val="af2"/>
            <w:sz w:val="28"/>
            <w:szCs w:val="28"/>
          </w:rPr>
          <w:t>http://maps.admsurgut.ru/Default.html?item=1&amp;#map=14/3575064/985000/0</w:t>
        </w:r>
      </w:hyperlink>
      <w:r w:rsidR="00D57634" w:rsidRPr="00385E6D">
        <w:rPr>
          <w:color w:val="0070C0"/>
          <w:sz w:val="28"/>
          <w:szCs w:val="28"/>
        </w:rPr>
        <w:t xml:space="preserve">. </w:t>
      </w:r>
    </w:p>
    <w:p w:rsidR="00885C2B" w:rsidRDefault="00885C2B" w:rsidP="005C48FB">
      <w:pPr>
        <w:autoSpaceDE w:val="0"/>
        <w:autoSpaceDN w:val="0"/>
        <w:adjustRightInd w:val="0"/>
        <w:ind w:firstLine="709"/>
        <w:jc w:val="both"/>
        <w:rPr>
          <w:color w:val="0070C0"/>
          <w:sz w:val="28"/>
          <w:szCs w:val="28"/>
        </w:rPr>
      </w:pPr>
    </w:p>
    <w:p w:rsidR="00D57634" w:rsidRDefault="00670268" w:rsidP="005C48FB">
      <w:pPr>
        <w:pStyle w:val="ac"/>
        <w:tabs>
          <w:tab w:val="left" w:pos="993"/>
        </w:tabs>
        <w:spacing w:after="0" w:line="240" w:lineRule="auto"/>
        <w:ind w:left="709"/>
        <w:jc w:val="both"/>
        <w:rPr>
          <w:rFonts w:ascii="Times New Roman" w:hAnsi="Times New Roman"/>
          <w:sz w:val="28"/>
          <w:szCs w:val="28"/>
        </w:rPr>
      </w:pPr>
      <w:r>
        <w:rPr>
          <w:noProof/>
        </w:rPr>
        <w:drawing>
          <wp:inline distT="0" distB="0" distL="0" distR="0" wp14:anchorId="11D5E898" wp14:editId="31000331">
            <wp:extent cx="5591175" cy="2528558"/>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4100" cy="2584150"/>
                    </a:xfrm>
                    <a:prstGeom prst="rect">
                      <a:avLst/>
                    </a:prstGeom>
                  </pic:spPr>
                </pic:pic>
              </a:graphicData>
            </a:graphic>
          </wp:inline>
        </w:drawing>
      </w:r>
    </w:p>
    <w:p w:rsidR="00E61F59" w:rsidRPr="00E61F59" w:rsidRDefault="00E61F59" w:rsidP="00E61F59">
      <w:pPr>
        <w:pStyle w:val="ac"/>
        <w:tabs>
          <w:tab w:val="left" w:pos="0"/>
          <w:tab w:val="left" w:pos="993"/>
        </w:tabs>
        <w:spacing w:line="240" w:lineRule="auto"/>
        <w:ind w:left="0"/>
        <w:jc w:val="both"/>
        <w:rPr>
          <w:rFonts w:ascii="Times New Roman" w:hAnsi="Times New Roman"/>
          <w:sz w:val="16"/>
          <w:szCs w:val="16"/>
        </w:rPr>
      </w:pPr>
    </w:p>
    <w:p w:rsidR="00CD69DE" w:rsidRPr="00E55C69" w:rsidRDefault="005C48FB" w:rsidP="00174ACD">
      <w:pPr>
        <w:tabs>
          <w:tab w:val="left" w:pos="0"/>
          <w:tab w:val="left" w:pos="709"/>
          <w:tab w:val="left" w:pos="1134"/>
        </w:tabs>
        <w:ind w:firstLine="709"/>
        <w:jc w:val="both"/>
        <w:rPr>
          <w:i/>
          <w:sz w:val="26"/>
          <w:szCs w:val="26"/>
        </w:rPr>
      </w:pPr>
      <w:r w:rsidRPr="00E55C69">
        <w:rPr>
          <w:i/>
          <w:sz w:val="26"/>
          <w:szCs w:val="26"/>
        </w:rPr>
        <w:t>*</w:t>
      </w:r>
      <w:r w:rsidR="00CD69DE" w:rsidRPr="00E55C69">
        <w:rPr>
          <w:i/>
          <w:sz w:val="26"/>
          <w:szCs w:val="26"/>
        </w:rPr>
        <w:t xml:space="preserve">Информация о границах прилегающих территорий, на которых не допускается продажа алкогольной продукции, отражённая на Интерактивной карте города Сургута, носит информационно-справочный характер. </w:t>
      </w:r>
    </w:p>
    <w:p w:rsidR="005C48FB" w:rsidRDefault="003F1FC1" w:rsidP="005C48FB">
      <w:pPr>
        <w:tabs>
          <w:tab w:val="left" w:pos="0"/>
          <w:tab w:val="left" w:pos="709"/>
          <w:tab w:val="left" w:pos="1134"/>
        </w:tabs>
        <w:jc w:val="both"/>
        <w:rPr>
          <w:b/>
          <w:color w:val="548DD4" w:themeColor="text2" w:themeTint="99"/>
          <w:sz w:val="28"/>
          <w:szCs w:val="28"/>
        </w:rPr>
      </w:pPr>
      <w:r w:rsidRPr="0031289F">
        <w:rPr>
          <w:b/>
          <w:caps/>
          <w:noProof/>
          <w:color w:val="1F497D"/>
          <w:sz w:val="28"/>
          <w:szCs w:val="28"/>
        </w:rPr>
        <w:lastRenderedPageBreak/>
        <mc:AlternateContent>
          <mc:Choice Requires="wps">
            <w:drawing>
              <wp:anchor distT="0" distB="0" distL="114300" distR="114300" simplePos="0" relativeHeight="251658240" behindDoc="1" locked="0" layoutInCell="1" allowOverlap="1" wp14:anchorId="5D8E2B04" wp14:editId="32153104">
                <wp:simplePos x="0" y="0"/>
                <wp:positionH relativeFrom="column">
                  <wp:posOffset>-1105535</wp:posOffset>
                </wp:positionH>
                <wp:positionV relativeFrom="paragraph">
                  <wp:posOffset>9392</wp:posOffset>
                </wp:positionV>
                <wp:extent cx="7932144" cy="647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2144" cy="64770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7BC53" id="Прямоугольник 1" o:spid="_x0000_s1026" style="position:absolute;margin-left:-87.05pt;margin-top:.75pt;width:624.6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1ZpgIAAAwFAAAOAAAAZHJzL2Uyb0RvYy54bWysVNuO0zAQfUfiHyy/t7mQXhJtutptKUJa&#10;YKWFD3Adp7FI7GC7TQtCQuIViU/gI3hBXPYb0j9i7GxLCy8I0QfXE8+Mz8w547PzTVWiNVOaS5Hi&#10;oO9jxASVGRfLFL94Pu+NMdKGiIyUUrAUb5nG55P7986aOmGhLGSZMYUgidBJU6e4MKZOPE/TglVE&#10;92XNBBzmUlXEgKmWXqZIA9mr0gt9f+g1UmW1kpRpDV9n3SGeuPx5zqh5lueaGVSmGLAZtyq3Luzq&#10;Tc5IslSkLji9g0H+AUVFuIBLD6lmxBC0UvyPVBWnSmqZmz6VlSfznFPmaoBqAv+3am4KUjNXCzRH&#10;14c26f+Xlj5dXyvEM+AOI0EqoKj9tHu3+9h+b29379vP7W37bfeh/dF+ab+iwParqXUCYTf1tbIV&#10;6/pK0pcaCTktiFiyC6VkUzCSAUrn750EWENDKFo0T2QG15GVka51m1xVNiE0BW0cQ9sDQ2xjEIWP&#10;o/hBGEQRRhTOhtFo5DsKPZLso2ulzSMmK2Q3KVagAJedrK+0AfTgundx6GXJszkvS2eo5WJaKrQm&#10;oJbpcBbPuwKgyGO3UlhnIW1Yl7H7AiDhDntm4Tr238RBGPmXYdybD8ejXjSPBr145I97fhBfxkM/&#10;iqPZ/K0FGERJwbOMiSsu2F6JQfR3TN/NRKchp0XUpDgehANX+wl6fVyk736WVejLiVvFDQxmyasU&#10;jw9OJLHEPhQZBJDEEF52e+8UvssGPdj/u644GVjmOwUtZLYFFSgJJMFgwhMCm0Kq1xg1MI4p1q9W&#10;RDGMyscClBQD63Z+nRENRiEY6vhkcXxCBIVUKTYYddup6WZ+VSu+LOCmwDVGyAtQX86dMKwyO1SA&#10;2xowcq6Cu+fBzvSx7bx+PWKTnwAAAP//AwBQSwMEFAAGAAgAAAAhALQDonPgAAAACwEAAA8AAABk&#10;cnMvZG93bnJldi54bWxMj0FPwzAMhe9I/IfISNy2tEAZKk0nhISAAQfGJMTNbUxT0ThVk3Xdvyc9&#10;wc32e3r+XrGebCdGGnzrWEG6TEAQ10633CjYfTwsbkD4gKyxc0wKjuRhXZ6eFJhrd+B3GrehETGE&#10;fY4KTAh9LqWvDVn0S9cTR+3bDRZDXIdG6gEPMdx28iJJrqXFluMHgz3dG6p/tnur4PPxZZTV28bY&#10;VL5mz1/HzdOOUanzs+nuFkSgKfyZYcaP6FBGpsrtWXvRKVikq6s0eqOSgZgNySqLh2qeLjOQZSH/&#10;dyh/AQAA//8DAFBLAQItABQABgAIAAAAIQC2gziS/gAAAOEBAAATAAAAAAAAAAAAAAAAAAAAAABb&#10;Q29udGVudF9UeXBlc10ueG1sUEsBAi0AFAAGAAgAAAAhADj9If/WAAAAlAEAAAsAAAAAAAAAAAAA&#10;AAAALwEAAF9yZWxzLy5yZWxzUEsBAi0AFAAGAAgAAAAhAC8RHVmmAgAADAUAAA4AAAAAAAAAAAAA&#10;AAAALgIAAGRycy9lMm9Eb2MueG1sUEsBAi0AFAAGAAgAAAAhALQDonPgAAAACwEAAA8AAAAAAAAA&#10;AAAAAAAAAAUAAGRycy9kb3ducmV2LnhtbFBLBQYAAAAABAAEAPMAAAANBgAAAAA=&#10;" fillcolor="#c6d9f1" stroked="f"/>
            </w:pict>
          </mc:Fallback>
        </mc:AlternateContent>
      </w:r>
    </w:p>
    <w:p w:rsidR="008D40ED" w:rsidRPr="005D7356" w:rsidRDefault="008D40ED" w:rsidP="005C48FB">
      <w:pPr>
        <w:tabs>
          <w:tab w:val="left" w:pos="0"/>
          <w:tab w:val="left" w:pos="709"/>
          <w:tab w:val="left" w:pos="1134"/>
        </w:tabs>
        <w:jc w:val="both"/>
        <w:rPr>
          <w:b/>
          <w:caps/>
          <w:color w:val="1F497D"/>
          <w:sz w:val="28"/>
          <w:szCs w:val="28"/>
        </w:rPr>
      </w:pPr>
      <w:r w:rsidRPr="005D7356">
        <w:rPr>
          <w:b/>
          <w:color w:val="548DD4" w:themeColor="text2" w:themeTint="99"/>
          <w:sz w:val="28"/>
          <w:szCs w:val="28"/>
        </w:rPr>
        <w:t xml:space="preserve">КОНТАКТНАЯ ИНФОРМАЦИЯ </w:t>
      </w:r>
    </w:p>
    <w:p w:rsidR="008D40ED" w:rsidRPr="0024449E" w:rsidRDefault="008D40ED" w:rsidP="008D40ED">
      <w:pPr>
        <w:jc w:val="center"/>
        <w:rPr>
          <w:rFonts w:ascii="Arial Narrow" w:hAnsi="Arial Narrow"/>
          <w:b/>
          <w:caps/>
          <w:color w:val="1F497D"/>
          <w:sz w:val="28"/>
          <w:szCs w:val="28"/>
        </w:rPr>
      </w:pPr>
    </w:p>
    <w:p w:rsidR="008D40ED" w:rsidRPr="001D3BE7" w:rsidRDefault="008D40ED" w:rsidP="008D40ED">
      <w:pPr>
        <w:pStyle w:val="a8"/>
        <w:tabs>
          <w:tab w:val="left" w:pos="748"/>
        </w:tabs>
        <w:spacing w:line="252" w:lineRule="auto"/>
        <w:rPr>
          <w:sz w:val="12"/>
          <w:szCs w:val="12"/>
        </w:rPr>
      </w:pPr>
      <w:r>
        <w:rPr>
          <w:bCs/>
          <w:i/>
          <w:szCs w:val="28"/>
        </w:rPr>
        <w:tab/>
      </w:r>
      <w:r>
        <w:rPr>
          <w:szCs w:val="28"/>
        </w:rPr>
        <w:tab/>
      </w:r>
    </w:p>
    <w:tbl>
      <w:tblPr>
        <w:tblW w:w="10385" w:type="dxa"/>
        <w:jc w:val="center"/>
        <w:tblLayout w:type="fixed"/>
        <w:tblLook w:val="04A0" w:firstRow="1" w:lastRow="0" w:firstColumn="1" w:lastColumn="0" w:noHBand="0" w:noVBand="1"/>
      </w:tblPr>
      <w:tblGrid>
        <w:gridCol w:w="5211"/>
        <w:gridCol w:w="5174"/>
      </w:tblGrid>
      <w:tr w:rsidR="008D40ED" w:rsidRPr="003C1E27" w:rsidTr="003010A5">
        <w:trPr>
          <w:trHeight w:val="3385"/>
          <w:jc w:val="center"/>
        </w:trPr>
        <w:tc>
          <w:tcPr>
            <w:tcW w:w="5211" w:type="dxa"/>
            <w:shd w:val="clear" w:color="auto" w:fill="auto"/>
          </w:tcPr>
          <w:p w:rsidR="008D40ED" w:rsidRDefault="00E55C69" w:rsidP="00856176">
            <w:pPr>
              <w:widowControl w:val="0"/>
              <w:autoSpaceDE w:val="0"/>
              <w:autoSpaceDN w:val="0"/>
              <w:adjustRightInd w:val="0"/>
              <w:spacing w:line="252" w:lineRule="auto"/>
              <w:jc w:val="both"/>
              <w:rPr>
                <w:sz w:val="28"/>
                <w:szCs w:val="28"/>
              </w:rPr>
            </w:pPr>
            <w:r>
              <w:rPr>
                <w:sz w:val="28"/>
                <w:szCs w:val="28"/>
              </w:rPr>
              <w:t xml:space="preserve">          </w:t>
            </w:r>
            <w:r w:rsidR="008D40ED" w:rsidRPr="00E03E46">
              <w:rPr>
                <w:sz w:val="28"/>
                <w:szCs w:val="28"/>
              </w:rPr>
              <w:t>Местонахождение</w:t>
            </w:r>
            <w:r w:rsidR="008D40ED">
              <w:rPr>
                <w:sz w:val="28"/>
                <w:szCs w:val="28"/>
              </w:rPr>
              <w:t xml:space="preserve"> службы муниципального регулирования торговой деятельности управления</w:t>
            </w:r>
            <w:r w:rsidR="008D40ED" w:rsidRPr="00F836BE">
              <w:rPr>
                <w:sz w:val="28"/>
                <w:szCs w:val="28"/>
              </w:rPr>
              <w:t xml:space="preserve"> </w:t>
            </w:r>
            <w:r w:rsidR="008D40ED" w:rsidRPr="0030334D">
              <w:rPr>
                <w:sz w:val="28"/>
                <w:szCs w:val="28"/>
              </w:rPr>
              <w:t>потребительского рынка и защиты прав потребителей Администрации города</w:t>
            </w:r>
            <w:r w:rsidR="008D40ED" w:rsidRPr="00E03E46">
              <w:rPr>
                <w:sz w:val="28"/>
                <w:szCs w:val="28"/>
              </w:rPr>
              <w:t>:</w:t>
            </w:r>
          </w:p>
          <w:p w:rsidR="008D40ED" w:rsidRPr="00592844" w:rsidRDefault="008D40ED" w:rsidP="00856176">
            <w:pPr>
              <w:pStyle w:val="ac"/>
              <w:numPr>
                <w:ilvl w:val="0"/>
                <w:numId w:val="7"/>
              </w:numPr>
              <w:ind w:left="0" w:right="-110" w:firstLine="142"/>
              <w:jc w:val="both"/>
              <w:rPr>
                <w:rFonts w:ascii="Times New Roman" w:hAnsi="Times New Roman"/>
                <w:b/>
                <w:i/>
                <w:sz w:val="28"/>
                <w:szCs w:val="28"/>
              </w:rPr>
            </w:pPr>
            <w:r w:rsidRPr="00592844">
              <w:rPr>
                <w:rFonts w:ascii="Times New Roman" w:hAnsi="Times New Roman"/>
                <w:sz w:val="28"/>
                <w:szCs w:val="28"/>
              </w:rPr>
              <w:t>улица Энгельса, дом 8, кабинет 10</w:t>
            </w:r>
            <w:r>
              <w:rPr>
                <w:rFonts w:ascii="Times New Roman" w:hAnsi="Times New Roman"/>
                <w:sz w:val="28"/>
                <w:szCs w:val="28"/>
              </w:rPr>
              <w:t>5</w:t>
            </w:r>
            <w:r w:rsidRPr="00592844">
              <w:rPr>
                <w:rFonts w:ascii="Times New Roman" w:hAnsi="Times New Roman"/>
                <w:sz w:val="28"/>
                <w:szCs w:val="28"/>
              </w:rPr>
              <w:t>, город Сургут, Тюменская область,</w:t>
            </w:r>
            <w:r w:rsidR="003F1FC1">
              <w:rPr>
                <w:rFonts w:ascii="Times New Roman" w:hAnsi="Times New Roman"/>
                <w:sz w:val="28"/>
                <w:szCs w:val="28"/>
              </w:rPr>
              <w:t xml:space="preserve"> </w:t>
            </w:r>
            <w:r w:rsidRPr="00592844">
              <w:rPr>
                <w:rFonts w:ascii="Times New Roman" w:hAnsi="Times New Roman"/>
                <w:sz w:val="28"/>
                <w:szCs w:val="28"/>
              </w:rPr>
              <w:t xml:space="preserve">Ханты-Мансийский автономный округ </w:t>
            </w:r>
            <w:r>
              <w:rPr>
                <w:rFonts w:ascii="Times New Roman" w:hAnsi="Times New Roman"/>
                <w:sz w:val="28"/>
                <w:szCs w:val="28"/>
              </w:rPr>
              <w:t>–</w:t>
            </w:r>
            <w:r w:rsidRPr="00592844">
              <w:rPr>
                <w:rFonts w:ascii="Times New Roman" w:hAnsi="Times New Roman"/>
                <w:sz w:val="28"/>
                <w:szCs w:val="28"/>
              </w:rPr>
              <w:t xml:space="preserve"> Югра, 628408.</w:t>
            </w:r>
            <w:r w:rsidRPr="00592844">
              <w:rPr>
                <w:rFonts w:ascii="Times New Roman" w:hAnsi="Times New Roman"/>
                <w:i/>
                <w:noProof/>
                <w:vanish/>
                <w:color w:val="0000FF"/>
                <w:sz w:val="28"/>
                <w:szCs w:val="28"/>
                <w:shd w:val="clear" w:color="auto" w:fill="FAFAFA"/>
              </w:rPr>
              <w:t xml:space="preserve"> </w:t>
            </w:r>
            <w:r w:rsidRPr="00592844">
              <w:rPr>
                <w:rFonts w:ascii="Times New Roman" w:hAnsi="Times New Roman"/>
                <w:i/>
                <w:noProof/>
                <w:vanish/>
                <w:color w:val="0000FF"/>
                <w:shd w:val="clear" w:color="auto" w:fill="FAFAFA"/>
              </w:rPr>
              <w:drawing>
                <wp:inline distT="0" distB="0" distL="0" distR="0" wp14:anchorId="45B7D9D5" wp14:editId="392CA4B6">
                  <wp:extent cx="5715000" cy="5151120"/>
                  <wp:effectExtent l="0" t="0" r="0" b="0"/>
                  <wp:docPr id="2" name="Рисунок 2" descr="http://images02.olx.ru/ui/13/13/59/1349425006_443950459_1----.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02.olx.ru/ui/13/13/59/1349425006_443950459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151120"/>
                          </a:xfrm>
                          <a:prstGeom prst="rect">
                            <a:avLst/>
                          </a:prstGeom>
                          <a:noFill/>
                          <a:ln>
                            <a:noFill/>
                          </a:ln>
                        </pic:spPr>
                      </pic:pic>
                    </a:graphicData>
                  </a:graphic>
                </wp:inline>
              </w:drawing>
            </w:r>
            <w:r w:rsidRPr="00592844">
              <w:rPr>
                <w:rFonts w:ascii="Times New Roman" w:hAnsi="Times New Roman"/>
                <w:i/>
                <w:noProof/>
                <w:vanish/>
                <w:color w:val="0000FF"/>
                <w:shd w:val="clear" w:color="auto" w:fill="FAFAFA"/>
              </w:rPr>
              <w:drawing>
                <wp:inline distT="0" distB="0" distL="0" distR="0" wp14:anchorId="00B7A161" wp14:editId="1FB6AFC0">
                  <wp:extent cx="5715000" cy="5151120"/>
                  <wp:effectExtent l="0" t="0" r="0" b="0"/>
                  <wp:docPr id="3" name="Рисунок 3" descr="http://images02.olx.ru/ui/13/13/59/1349425006_443950459_1----.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02.olx.ru/ui/13/13/59/1349425006_443950459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151120"/>
                          </a:xfrm>
                          <a:prstGeom prst="rect">
                            <a:avLst/>
                          </a:prstGeom>
                          <a:noFill/>
                          <a:ln>
                            <a:noFill/>
                          </a:ln>
                        </pic:spPr>
                      </pic:pic>
                    </a:graphicData>
                  </a:graphic>
                </wp:inline>
              </w:drawing>
            </w:r>
            <w:r w:rsidRPr="00592844">
              <w:rPr>
                <w:rFonts w:ascii="Times New Roman" w:hAnsi="Times New Roman"/>
                <w:i/>
                <w:noProof/>
                <w:vanish/>
                <w:color w:val="0000FF"/>
                <w:shd w:val="clear" w:color="auto" w:fill="FAFAFA"/>
              </w:rPr>
              <w:drawing>
                <wp:inline distT="0" distB="0" distL="0" distR="0" wp14:anchorId="3E81245B" wp14:editId="7B5C8099">
                  <wp:extent cx="5715000" cy="5151120"/>
                  <wp:effectExtent l="0" t="0" r="0" b="0"/>
                  <wp:docPr id="10" name="Рисунок 10" descr="http://images02.olx.ru/ui/13/13/59/1349425006_443950459_1----.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02.olx.ru/ui/13/13/59/1349425006_443950459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151120"/>
                          </a:xfrm>
                          <a:prstGeom prst="rect">
                            <a:avLst/>
                          </a:prstGeom>
                          <a:noFill/>
                          <a:ln>
                            <a:noFill/>
                          </a:ln>
                        </pic:spPr>
                      </pic:pic>
                    </a:graphicData>
                  </a:graphic>
                </wp:inline>
              </w:drawing>
            </w:r>
          </w:p>
        </w:tc>
        <w:tc>
          <w:tcPr>
            <w:tcW w:w="5174" w:type="dxa"/>
            <w:shd w:val="clear" w:color="auto" w:fill="auto"/>
          </w:tcPr>
          <w:p w:rsidR="008D40ED" w:rsidRDefault="008D40ED" w:rsidP="00681992">
            <w:pPr>
              <w:ind w:left="170" w:hanging="170"/>
            </w:pPr>
            <w:r>
              <w:rPr>
                <w:sz w:val="28"/>
                <w:szCs w:val="28"/>
              </w:rPr>
              <w:t xml:space="preserve">          </w:t>
            </w:r>
          </w:p>
          <w:p w:rsidR="008D40ED" w:rsidRPr="003C1E27" w:rsidRDefault="000C6D08" w:rsidP="00856176">
            <w:pPr>
              <w:spacing w:line="276" w:lineRule="auto"/>
              <w:ind w:left="-392" w:right="-108" w:firstLine="136"/>
              <w:jc w:val="center"/>
              <w:rPr>
                <w:sz w:val="28"/>
                <w:szCs w:val="28"/>
              </w:rPr>
            </w:pPr>
            <w:r>
              <w:rPr>
                <w:noProof/>
                <w:sz w:val="28"/>
                <w:szCs w:val="28"/>
              </w:rPr>
              <w:drawing>
                <wp:inline distT="0" distB="0" distL="0" distR="0" wp14:anchorId="7157C4BE">
                  <wp:extent cx="3122295" cy="1695450"/>
                  <wp:effectExtent l="0" t="0" r="190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681" cy="1753219"/>
                          </a:xfrm>
                          <a:prstGeom prst="rect">
                            <a:avLst/>
                          </a:prstGeom>
                          <a:noFill/>
                        </pic:spPr>
                      </pic:pic>
                    </a:graphicData>
                  </a:graphic>
                </wp:inline>
              </w:drawing>
            </w:r>
          </w:p>
        </w:tc>
      </w:tr>
    </w:tbl>
    <w:p w:rsidR="003D48E5" w:rsidRDefault="003D48E5" w:rsidP="008D40ED">
      <w:pPr>
        <w:widowControl w:val="0"/>
        <w:autoSpaceDE w:val="0"/>
        <w:autoSpaceDN w:val="0"/>
        <w:adjustRightInd w:val="0"/>
        <w:spacing w:line="252" w:lineRule="auto"/>
        <w:ind w:firstLine="708"/>
        <w:jc w:val="both"/>
        <w:rPr>
          <w:sz w:val="28"/>
          <w:szCs w:val="28"/>
        </w:rPr>
      </w:pPr>
    </w:p>
    <w:p w:rsidR="008D40ED" w:rsidRDefault="008D40ED" w:rsidP="008D40ED">
      <w:pPr>
        <w:widowControl w:val="0"/>
        <w:autoSpaceDE w:val="0"/>
        <w:autoSpaceDN w:val="0"/>
        <w:adjustRightInd w:val="0"/>
        <w:spacing w:line="252" w:lineRule="auto"/>
        <w:ind w:firstLine="708"/>
        <w:jc w:val="both"/>
        <w:rPr>
          <w:sz w:val="28"/>
          <w:szCs w:val="28"/>
        </w:rPr>
      </w:pPr>
      <w:r>
        <w:rPr>
          <w:sz w:val="28"/>
          <w:szCs w:val="28"/>
        </w:rPr>
        <w:t>Контактные телефоны:</w:t>
      </w:r>
    </w:p>
    <w:p w:rsidR="008D40ED" w:rsidRPr="00A216C1" w:rsidRDefault="008D40ED" w:rsidP="008D40ED">
      <w:pPr>
        <w:pStyle w:val="ac"/>
        <w:widowControl w:val="0"/>
        <w:numPr>
          <w:ilvl w:val="0"/>
          <w:numId w:val="7"/>
        </w:numPr>
        <w:autoSpaceDE w:val="0"/>
        <w:autoSpaceDN w:val="0"/>
        <w:adjustRightInd w:val="0"/>
        <w:spacing w:line="252" w:lineRule="auto"/>
        <w:ind w:left="1134" w:hanging="141"/>
        <w:jc w:val="both"/>
        <w:rPr>
          <w:rFonts w:ascii="Times New Roman" w:hAnsi="Times New Roman"/>
          <w:sz w:val="28"/>
          <w:szCs w:val="28"/>
        </w:rPr>
      </w:pPr>
      <w:r w:rsidRPr="00A216C1">
        <w:rPr>
          <w:sz w:val="28"/>
          <w:szCs w:val="28"/>
        </w:rPr>
        <w:t xml:space="preserve">   </w:t>
      </w:r>
      <w:r w:rsidRPr="00A216C1">
        <w:rPr>
          <w:rFonts w:ascii="Times New Roman" w:hAnsi="Times New Roman"/>
          <w:sz w:val="28"/>
          <w:szCs w:val="28"/>
        </w:rPr>
        <w:t xml:space="preserve">8 (3462) </w:t>
      </w:r>
      <w:r>
        <w:rPr>
          <w:rFonts w:ascii="Times New Roman" w:hAnsi="Times New Roman"/>
          <w:sz w:val="28"/>
          <w:szCs w:val="28"/>
        </w:rPr>
        <w:t>52 21 32</w:t>
      </w:r>
      <w:r w:rsidRPr="00A216C1">
        <w:rPr>
          <w:rFonts w:ascii="Times New Roman" w:hAnsi="Times New Roman"/>
          <w:sz w:val="28"/>
          <w:szCs w:val="28"/>
        </w:rPr>
        <w:t>, 52-21-</w:t>
      </w:r>
      <w:r>
        <w:rPr>
          <w:rFonts w:ascii="Times New Roman" w:hAnsi="Times New Roman"/>
          <w:sz w:val="28"/>
          <w:szCs w:val="28"/>
        </w:rPr>
        <w:t>03</w:t>
      </w:r>
    </w:p>
    <w:p w:rsidR="008D40ED" w:rsidRDefault="008D40ED" w:rsidP="008D40ED">
      <w:pPr>
        <w:widowControl w:val="0"/>
        <w:autoSpaceDE w:val="0"/>
        <w:autoSpaceDN w:val="0"/>
        <w:adjustRightInd w:val="0"/>
        <w:spacing w:line="252" w:lineRule="auto"/>
        <w:ind w:firstLine="567"/>
        <w:jc w:val="both"/>
        <w:rPr>
          <w:sz w:val="28"/>
          <w:szCs w:val="28"/>
        </w:rPr>
      </w:pPr>
      <w:r>
        <w:rPr>
          <w:sz w:val="28"/>
          <w:szCs w:val="28"/>
        </w:rPr>
        <w:t>График работы:</w:t>
      </w:r>
    </w:p>
    <w:p w:rsidR="008D40ED" w:rsidRPr="00592844" w:rsidRDefault="008D40ED" w:rsidP="008D40ED">
      <w:pPr>
        <w:pStyle w:val="ac"/>
        <w:widowControl w:val="0"/>
        <w:numPr>
          <w:ilvl w:val="0"/>
          <w:numId w:val="7"/>
        </w:numPr>
        <w:autoSpaceDE w:val="0"/>
        <w:autoSpaceDN w:val="0"/>
        <w:adjustRightInd w:val="0"/>
        <w:spacing w:line="252" w:lineRule="auto"/>
        <w:ind w:left="1351" w:hanging="425"/>
        <w:rPr>
          <w:rFonts w:ascii="Times New Roman" w:hAnsi="Times New Roman"/>
          <w:sz w:val="28"/>
          <w:szCs w:val="28"/>
        </w:rPr>
      </w:pPr>
      <w:r w:rsidRPr="00592844">
        <w:rPr>
          <w:rFonts w:ascii="Times New Roman" w:hAnsi="Times New Roman"/>
          <w:sz w:val="28"/>
          <w:szCs w:val="28"/>
        </w:rPr>
        <w:t>понедельник - пятница: с 9.00 до 17.12</w:t>
      </w:r>
    </w:p>
    <w:p w:rsidR="008D40ED" w:rsidRPr="00592844" w:rsidRDefault="008D40ED" w:rsidP="008D40ED">
      <w:pPr>
        <w:pStyle w:val="ac"/>
        <w:widowControl w:val="0"/>
        <w:numPr>
          <w:ilvl w:val="0"/>
          <w:numId w:val="7"/>
        </w:numPr>
        <w:autoSpaceDE w:val="0"/>
        <w:autoSpaceDN w:val="0"/>
        <w:adjustRightInd w:val="0"/>
        <w:spacing w:line="252" w:lineRule="auto"/>
        <w:ind w:left="1351" w:hanging="425"/>
        <w:rPr>
          <w:rFonts w:ascii="Times New Roman" w:hAnsi="Times New Roman"/>
          <w:sz w:val="28"/>
          <w:szCs w:val="28"/>
        </w:rPr>
      </w:pPr>
      <w:r w:rsidRPr="00592844">
        <w:rPr>
          <w:rFonts w:ascii="Times New Roman" w:hAnsi="Times New Roman"/>
          <w:sz w:val="28"/>
          <w:szCs w:val="28"/>
        </w:rPr>
        <w:t>перерыв на обед: с 13.00 до 14.00</w:t>
      </w:r>
    </w:p>
    <w:p w:rsidR="008D40ED" w:rsidRPr="00A216C1" w:rsidRDefault="008D40ED" w:rsidP="008D40ED">
      <w:pPr>
        <w:pStyle w:val="ac"/>
        <w:widowControl w:val="0"/>
        <w:numPr>
          <w:ilvl w:val="0"/>
          <w:numId w:val="7"/>
        </w:numPr>
        <w:autoSpaceDE w:val="0"/>
        <w:autoSpaceDN w:val="0"/>
        <w:adjustRightInd w:val="0"/>
        <w:spacing w:before="240"/>
        <w:ind w:left="1351" w:hanging="425"/>
        <w:jc w:val="both"/>
        <w:rPr>
          <w:sz w:val="28"/>
          <w:szCs w:val="28"/>
        </w:rPr>
      </w:pPr>
      <w:r w:rsidRPr="00A216C1">
        <w:rPr>
          <w:rFonts w:ascii="Times New Roman" w:hAnsi="Times New Roman"/>
          <w:sz w:val="28"/>
          <w:szCs w:val="28"/>
        </w:rPr>
        <w:t>выходные дни: суббота, воскресенье</w:t>
      </w:r>
    </w:p>
    <w:p w:rsidR="008D40ED" w:rsidRDefault="008D40ED" w:rsidP="008D40ED">
      <w:pPr>
        <w:widowControl w:val="0"/>
        <w:autoSpaceDE w:val="0"/>
        <w:autoSpaceDN w:val="0"/>
        <w:adjustRightInd w:val="0"/>
        <w:spacing w:before="240" w:line="276" w:lineRule="auto"/>
        <w:ind w:firstLine="567"/>
        <w:jc w:val="both"/>
        <w:rPr>
          <w:sz w:val="28"/>
          <w:szCs w:val="28"/>
        </w:rPr>
      </w:pPr>
      <w:r w:rsidRPr="00D70EDA">
        <w:rPr>
          <w:sz w:val="28"/>
          <w:szCs w:val="28"/>
        </w:rPr>
        <w:t xml:space="preserve">Адрес электронной почты: </w:t>
      </w:r>
    </w:p>
    <w:p w:rsidR="008D40ED" w:rsidRPr="00592844" w:rsidRDefault="008D40ED" w:rsidP="008D40ED">
      <w:pPr>
        <w:pStyle w:val="ac"/>
        <w:widowControl w:val="0"/>
        <w:numPr>
          <w:ilvl w:val="0"/>
          <w:numId w:val="8"/>
        </w:numPr>
        <w:autoSpaceDE w:val="0"/>
        <w:autoSpaceDN w:val="0"/>
        <w:adjustRightInd w:val="0"/>
        <w:ind w:left="1134" w:hanging="283"/>
        <w:jc w:val="both"/>
        <w:rPr>
          <w:rFonts w:ascii="Times New Roman" w:hAnsi="Times New Roman"/>
          <w:sz w:val="28"/>
          <w:szCs w:val="28"/>
        </w:rPr>
      </w:pPr>
      <w:r w:rsidRPr="00592844">
        <w:rPr>
          <w:rFonts w:ascii="Times New Roman" w:hAnsi="Times New Roman"/>
          <w:sz w:val="28"/>
          <w:szCs w:val="28"/>
        </w:rPr>
        <w:t xml:space="preserve">  </w:t>
      </w:r>
      <w:hyperlink r:id="rId20" w:history="1">
        <w:r w:rsidRPr="00491EEB">
          <w:rPr>
            <w:rStyle w:val="af2"/>
            <w:rFonts w:ascii="Times New Roman" w:hAnsi="Times New Roman"/>
            <w:sz w:val="28"/>
            <w:szCs w:val="28"/>
            <w:lang w:val="en-US"/>
          </w:rPr>
          <w:t>Lukmanova_</w:t>
        </w:r>
        <w:r w:rsidRPr="00491EEB">
          <w:rPr>
            <w:rStyle w:val="af2"/>
            <w:rFonts w:ascii="Times New Roman" w:hAnsi="Times New Roman"/>
            <w:sz w:val="28"/>
            <w:szCs w:val="28"/>
          </w:rPr>
          <w:t>l</w:t>
        </w:r>
        <w:r w:rsidRPr="00491EEB">
          <w:rPr>
            <w:rStyle w:val="af2"/>
            <w:rFonts w:ascii="Times New Roman" w:hAnsi="Times New Roman"/>
            <w:sz w:val="28"/>
            <w:szCs w:val="28"/>
            <w:lang w:val="en-US"/>
          </w:rPr>
          <w:t>a</w:t>
        </w:r>
        <w:r w:rsidRPr="00491EEB">
          <w:rPr>
            <w:rStyle w:val="af2"/>
            <w:rFonts w:ascii="Times New Roman" w:hAnsi="Times New Roman"/>
            <w:sz w:val="28"/>
            <w:szCs w:val="28"/>
          </w:rPr>
          <w:t>@admsurgut.ru</w:t>
        </w:r>
      </w:hyperlink>
    </w:p>
    <w:p w:rsidR="008D40ED" w:rsidRPr="00592844" w:rsidRDefault="008D40ED" w:rsidP="008D40ED">
      <w:pPr>
        <w:widowControl w:val="0"/>
        <w:autoSpaceDE w:val="0"/>
        <w:autoSpaceDN w:val="0"/>
        <w:adjustRightInd w:val="0"/>
        <w:spacing w:line="276" w:lineRule="auto"/>
        <w:ind w:firstLine="567"/>
        <w:jc w:val="both"/>
        <w:rPr>
          <w:sz w:val="28"/>
          <w:szCs w:val="28"/>
        </w:rPr>
      </w:pPr>
      <w:r w:rsidRPr="00592844">
        <w:rPr>
          <w:sz w:val="28"/>
          <w:szCs w:val="28"/>
        </w:rPr>
        <w:t xml:space="preserve">Адрес официального портала Администрации города: </w:t>
      </w:r>
    </w:p>
    <w:p w:rsidR="008D40ED" w:rsidRPr="00592844" w:rsidRDefault="00E55C69" w:rsidP="008D40ED">
      <w:pPr>
        <w:pStyle w:val="ac"/>
        <w:widowControl w:val="0"/>
        <w:numPr>
          <w:ilvl w:val="0"/>
          <w:numId w:val="8"/>
        </w:numPr>
        <w:autoSpaceDE w:val="0"/>
        <w:autoSpaceDN w:val="0"/>
        <w:adjustRightInd w:val="0"/>
        <w:ind w:left="1276" w:hanging="425"/>
        <w:jc w:val="both"/>
        <w:rPr>
          <w:rFonts w:ascii="Times New Roman" w:eastAsia="Calibri" w:hAnsi="Times New Roman"/>
          <w:sz w:val="28"/>
          <w:szCs w:val="28"/>
        </w:rPr>
      </w:pPr>
      <w:hyperlink r:id="rId21" w:history="1">
        <w:r w:rsidR="008D40ED" w:rsidRPr="00592844">
          <w:rPr>
            <w:rStyle w:val="af2"/>
            <w:rFonts w:ascii="Times New Roman" w:hAnsi="Times New Roman"/>
            <w:sz w:val="28"/>
            <w:szCs w:val="28"/>
            <w:u w:val="none"/>
          </w:rPr>
          <w:t>www.admsurgut.ru</w:t>
        </w:r>
      </w:hyperlink>
    </w:p>
    <w:p w:rsidR="008D40ED" w:rsidRDefault="008D40ED" w:rsidP="008D40ED">
      <w:pPr>
        <w:shd w:val="clear" w:color="auto" w:fill="FFFFFF" w:themeFill="background1"/>
        <w:spacing w:line="240" w:lineRule="atLeast"/>
        <w:rPr>
          <w:noProof/>
          <w:sz w:val="28"/>
        </w:rPr>
      </w:pPr>
      <w:r>
        <w:t xml:space="preserve">                                           </w:t>
      </w:r>
    </w:p>
    <w:p w:rsidR="008D40ED" w:rsidRDefault="008D40ED" w:rsidP="008D40ED">
      <w:pPr>
        <w:shd w:val="clear" w:color="auto" w:fill="FFFFFF" w:themeFill="background1"/>
        <w:spacing w:line="240" w:lineRule="atLeast"/>
        <w:rPr>
          <w:noProof/>
          <w:sz w:val="28"/>
        </w:rPr>
      </w:pPr>
    </w:p>
    <w:p w:rsidR="003D48E5" w:rsidRDefault="003D48E5" w:rsidP="008D40ED">
      <w:pPr>
        <w:shd w:val="clear" w:color="auto" w:fill="FFFFFF" w:themeFill="background1"/>
        <w:spacing w:line="240" w:lineRule="atLeast"/>
        <w:rPr>
          <w:noProof/>
          <w:sz w:val="28"/>
        </w:rPr>
      </w:pPr>
    </w:p>
    <w:p w:rsidR="003D48E5" w:rsidRDefault="003D48E5" w:rsidP="008D40ED">
      <w:pPr>
        <w:shd w:val="clear" w:color="auto" w:fill="FFFFFF" w:themeFill="background1"/>
        <w:spacing w:line="240" w:lineRule="atLeast"/>
        <w:rPr>
          <w:noProof/>
          <w:sz w:val="28"/>
        </w:rPr>
      </w:pPr>
    </w:p>
    <w:p w:rsidR="003D48E5" w:rsidRDefault="003D48E5" w:rsidP="008D40ED">
      <w:pPr>
        <w:shd w:val="clear" w:color="auto" w:fill="FFFFFF" w:themeFill="background1"/>
        <w:spacing w:line="240" w:lineRule="atLeast"/>
        <w:rPr>
          <w:noProof/>
          <w:sz w:val="28"/>
        </w:rPr>
      </w:pPr>
    </w:p>
    <w:p w:rsidR="005C48FB" w:rsidRDefault="005C48FB" w:rsidP="008D40ED">
      <w:pPr>
        <w:shd w:val="clear" w:color="auto" w:fill="FFFFFF" w:themeFill="background1"/>
        <w:spacing w:line="240" w:lineRule="atLeast"/>
        <w:rPr>
          <w:noProof/>
          <w:sz w:val="28"/>
        </w:rPr>
      </w:pPr>
    </w:p>
    <w:p w:rsidR="00E55C69" w:rsidRDefault="00E55C69" w:rsidP="008D40ED">
      <w:pPr>
        <w:shd w:val="clear" w:color="auto" w:fill="FFFFFF" w:themeFill="background1"/>
        <w:spacing w:line="240" w:lineRule="atLeast"/>
        <w:rPr>
          <w:noProof/>
          <w:sz w:val="28"/>
        </w:rPr>
      </w:pPr>
    </w:p>
    <w:p w:rsidR="00E55C69" w:rsidRDefault="00E55C69" w:rsidP="008D40ED">
      <w:pPr>
        <w:shd w:val="clear" w:color="auto" w:fill="FFFFFF" w:themeFill="background1"/>
        <w:spacing w:line="240" w:lineRule="atLeast"/>
        <w:rPr>
          <w:noProof/>
          <w:sz w:val="28"/>
        </w:rPr>
      </w:pPr>
    </w:p>
    <w:p w:rsidR="008D40ED" w:rsidRDefault="008D40ED" w:rsidP="008D40ED">
      <w:pPr>
        <w:shd w:val="clear" w:color="auto" w:fill="FFFFFF" w:themeFill="background1"/>
        <w:spacing w:line="240" w:lineRule="atLeast"/>
        <w:rPr>
          <w:noProof/>
          <w:sz w:val="28"/>
        </w:rPr>
      </w:pPr>
    </w:p>
    <w:p w:rsidR="008D40ED" w:rsidRDefault="008D40ED" w:rsidP="008D40ED">
      <w:pPr>
        <w:shd w:val="clear" w:color="auto" w:fill="FFFFFF" w:themeFill="background1"/>
        <w:spacing w:line="240" w:lineRule="atLeast"/>
        <w:rPr>
          <w:noProof/>
          <w:sz w:val="28"/>
        </w:rPr>
      </w:pPr>
    </w:p>
    <w:p w:rsidR="008D40ED" w:rsidRPr="00856176" w:rsidRDefault="00E55C69" w:rsidP="00856176">
      <w:pPr>
        <w:pStyle w:val="a7"/>
      </w:pPr>
      <w:r w:rsidRPr="00A16A5C">
        <w:rPr>
          <w:noProof/>
        </w:rPr>
        <w:lastRenderedPageBreak/>
        <mc:AlternateContent>
          <mc:Choice Requires="wps">
            <w:drawing>
              <wp:anchor distT="0" distB="0" distL="114300" distR="114300" simplePos="0" relativeHeight="251671040" behindDoc="1" locked="0" layoutInCell="1" allowOverlap="1" wp14:anchorId="7F9E05EE" wp14:editId="6C566688">
                <wp:simplePos x="0" y="0"/>
                <wp:positionH relativeFrom="column">
                  <wp:posOffset>-695325</wp:posOffset>
                </wp:positionH>
                <wp:positionV relativeFrom="paragraph">
                  <wp:posOffset>1443990</wp:posOffset>
                </wp:positionV>
                <wp:extent cx="11450955" cy="866775"/>
                <wp:effectExtent l="0" t="0" r="0" b="952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0955" cy="86677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88F28" id="Прямоугольник 34" o:spid="_x0000_s1026" style="position:absolute;margin-left:-54.75pt;margin-top:113.7pt;width:901.65pt;height:6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g/qAIAAA8FAAAOAAAAZHJzL2Uyb0RvYy54bWysVM2O0zAQviPxDpbv3SQlaZuo6Wq3pQhp&#10;gZUWHsB1nMYisYPtNl0QEhJXJB6Bh+CC+NlnSN+IsdOWFi4I0YPryYzH33zzjcfnm6pEa6Y0lyLF&#10;wZmPERNUZlwsU/zi+bw3wkgbIjJSSsFSfMs0Pp/cvzdu6oT1ZSHLjCkESYROmjrFhTF14nmaFqwi&#10;+kzWTIAzl6oiBky19DJFGshelV7f9wdeI1VWK0mZ1vB11jnxxOXPc0bNszzXzKAyxYDNuFW5dWFX&#10;bzImyVKRuuB0B4P8A4qKcAGXHlLNiCFopfgfqSpOldQyN2dUVp7Mc06ZqwGqCfzfqrkpSM1cLUCO&#10;rg806f+Xlj5dXyvEsxQ/CDESpIIetZ+277Yf2+/t3fZ9+7m9a79tP7Q/2i/tVwRBwFhT6wQO3tTX&#10;ytas6ytJX2ok5LQgYskulJJNwUgGOAMb750csIaGo2jRPJEZ3EdWRjryNrmqbEKgBW1cj24PPWIb&#10;gyh8DIIw8uMowoiCczQYDIeRu4Mk++O10uYRkxWymxQrEIFLT9ZX2lg4JNmHOPiy5Nmcl6Uz1HIx&#10;LRVaExDMdDCL510FUOVxWClssJD2WJex+wIo4Q7rs3idAN7EQT/0L/txbz4YDXvhPIx68dAf9fwg&#10;vowHfhiHs/lbCzAIk4JnGRNXXLC9GIPw75q9G4tORk6OqElxHPUjV/sJen1cpO9+OwpPwipuYDZL&#10;XgHPhyCS2M4+FBmUTRJDeNntvVP4jmXgYP/vWHE6sK3vJLSQ2S3IQEloEswmvCKwKaR6jVEDE5li&#10;/WpFFMOofCxASnEQhnaEnRFGwz4Y6tizOPYQQSFVig1G3XZqurFf1YovC7gpcMQIeQHyy7kThpVm&#10;h2onWpg6V8HuhbBjfWy7qF/v2OQnAAAA//8DAFBLAwQUAAYACAAAACEA1FYoaOQAAAANAQAADwAA&#10;AGRycy9kb3ducmV2LnhtbEyPy07DMBBF90j8gzVI7FrnQQMJcSqEhIACC0olxM6JhzgiHkexm6Z/&#10;j7uC5WiO7j23XM+mZxOOrrMkIF5GwJAaqzpqBew+HhY3wJyXpGRvCQUc0cG6Oj8rZaHsgd5x2vqW&#10;hRByhRSgvR8Kzl2j0Ui3tANS+H3b0UgfzrHlapSHEG56nkRRxo3sKDRoOeC9xuZnuzcCPh9fJl6/&#10;bbSJ+evq+eu4edqRFOLyYr67BeZx9n8wnPSDOlTBqbZ7Uo71AhZxlK8CKyBJrq+AnZAsT8OcWkCa&#10;pTnwquT/V1S/AAAA//8DAFBLAQItABQABgAIAAAAIQC2gziS/gAAAOEBAAATAAAAAAAAAAAAAAAA&#10;AAAAAABbQ29udGVudF9UeXBlc10ueG1sUEsBAi0AFAAGAAgAAAAhADj9If/WAAAAlAEAAAsAAAAA&#10;AAAAAAAAAAAALwEAAF9yZWxzLy5yZWxzUEsBAi0AFAAGAAgAAAAhAG6cKD+oAgAADwUAAA4AAAAA&#10;AAAAAAAAAAAALgIAAGRycy9lMm9Eb2MueG1sUEsBAi0AFAAGAAgAAAAhANRWKGjkAAAADQEAAA8A&#10;AAAAAAAAAAAAAAAAAgUAAGRycy9kb3ducmV2LnhtbFBLBQYAAAAABAAEAPMAAAATBgAAAAA=&#10;" fillcolor="#c6d9f1" stroked="f"/>
            </w:pict>
          </mc:Fallback>
        </mc:AlternateContent>
      </w:r>
      <w:bookmarkStart w:id="0" w:name="_GoBack"/>
      <w:r w:rsidRPr="00A16A5C">
        <w:rPr>
          <w:noProof/>
          <w:sz w:val="28"/>
          <w:szCs w:val="28"/>
        </w:rPr>
        <w:drawing>
          <wp:inline distT="0" distB="0" distL="0" distR="0" wp14:anchorId="6E244868" wp14:editId="00FABF7C">
            <wp:extent cx="6581775" cy="1276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rig.jfif"/>
                    <pic:cNvPicPr/>
                  </pic:nvPicPr>
                  <pic:blipFill rotWithShape="1">
                    <a:blip r:embed="rId22" cstate="print">
                      <a:extLst>
                        <a:ext uri="{28A0092B-C50C-407E-A947-70E740481C1C}">
                          <a14:useLocalDpi xmlns:a14="http://schemas.microsoft.com/office/drawing/2010/main" val="0"/>
                        </a:ext>
                      </a:extLst>
                    </a:blip>
                    <a:srcRect t="8474" b="15954"/>
                    <a:stretch/>
                  </pic:blipFill>
                  <pic:spPr bwMode="auto">
                    <a:xfrm>
                      <a:off x="0" y="0"/>
                      <a:ext cx="6581775" cy="1276350"/>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bookmarkEnd w:id="0"/>
    </w:p>
    <w:p w:rsidR="008D40ED" w:rsidRPr="00297AEB" w:rsidRDefault="008D40ED" w:rsidP="008D40ED">
      <w:pPr>
        <w:jc w:val="both"/>
        <w:rPr>
          <w:b/>
          <w:caps/>
          <w:color w:val="4F81BD"/>
          <w:sz w:val="16"/>
          <w:szCs w:val="16"/>
        </w:rPr>
      </w:pPr>
    </w:p>
    <w:p w:rsidR="008D40ED" w:rsidRPr="001D33D0" w:rsidRDefault="008D40ED" w:rsidP="008D40ED">
      <w:pPr>
        <w:jc w:val="both"/>
        <w:rPr>
          <w:b/>
          <w:caps/>
          <w:color w:val="4F81BD"/>
          <w:sz w:val="26"/>
          <w:szCs w:val="26"/>
        </w:rPr>
      </w:pPr>
      <w:r w:rsidRPr="001D33D0">
        <w:rPr>
          <w:b/>
          <w:caps/>
          <w:color w:val="4F81BD"/>
          <w:sz w:val="26"/>
          <w:szCs w:val="26"/>
        </w:rPr>
        <w:t>Контактная информация УПРАВЛЕНИЯ ПОТРЕБИТЕЛЬСКОГО РЫНКА И ЗАЩИТЫ ПРАВ ПОТРЕБИТЕЛЕЙ администрации города сургута</w:t>
      </w:r>
    </w:p>
    <w:p w:rsidR="008D40ED" w:rsidRDefault="008D40ED" w:rsidP="008D40ED">
      <w:pPr>
        <w:tabs>
          <w:tab w:val="left" w:pos="2410"/>
        </w:tabs>
        <w:rPr>
          <w:sz w:val="26"/>
          <w:szCs w:val="26"/>
        </w:rPr>
      </w:pPr>
    </w:p>
    <w:p w:rsidR="00E55C69" w:rsidRDefault="00E55C69" w:rsidP="00E55C69">
      <w:pPr>
        <w:tabs>
          <w:tab w:val="left" w:pos="2410"/>
        </w:tabs>
        <w:ind w:left="284" w:firstLine="142"/>
        <w:jc w:val="center"/>
        <w:rPr>
          <w:sz w:val="26"/>
          <w:szCs w:val="26"/>
        </w:rPr>
      </w:pPr>
    </w:p>
    <w:p w:rsidR="008D40ED" w:rsidRPr="00297AEB" w:rsidRDefault="008D40ED" w:rsidP="008D40ED">
      <w:pPr>
        <w:tabs>
          <w:tab w:val="left" w:pos="2410"/>
        </w:tabs>
        <w:jc w:val="center"/>
        <w:rPr>
          <w:sz w:val="26"/>
          <w:szCs w:val="26"/>
        </w:rPr>
      </w:pPr>
      <w:r w:rsidRPr="00297AEB">
        <w:rPr>
          <w:sz w:val="26"/>
          <w:szCs w:val="26"/>
        </w:rPr>
        <w:t>Адрес: 628408, г. Сургут, ул. Энгельса, 8, кабинеты 101, 103, 104, 105.</w:t>
      </w:r>
    </w:p>
    <w:p w:rsidR="008D40ED" w:rsidRPr="00297AEB" w:rsidRDefault="008D40ED" w:rsidP="008D40ED">
      <w:pPr>
        <w:jc w:val="center"/>
        <w:rPr>
          <w:sz w:val="26"/>
          <w:szCs w:val="26"/>
        </w:rPr>
      </w:pPr>
      <w:r w:rsidRPr="00297AEB">
        <w:rPr>
          <w:sz w:val="26"/>
          <w:szCs w:val="26"/>
        </w:rPr>
        <w:t>Телефоны: (3462) 522-276, 522-106, 522-092, 522-132, 522-105, 522-103, 230-465, 522-188</w:t>
      </w:r>
    </w:p>
    <w:p w:rsidR="008D40ED" w:rsidRDefault="00E55C69" w:rsidP="008D40ED">
      <w:pPr>
        <w:tabs>
          <w:tab w:val="left" w:pos="2410"/>
        </w:tabs>
        <w:jc w:val="center"/>
        <w:rPr>
          <w:rStyle w:val="af2"/>
          <w:color w:val="auto"/>
          <w:sz w:val="26"/>
          <w:szCs w:val="26"/>
          <w:u w:val="none"/>
        </w:rPr>
      </w:pPr>
      <w:hyperlink r:id="rId23" w:history="1">
        <w:r w:rsidR="008D40ED" w:rsidRPr="00297AEB">
          <w:rPr>
            <w:rStyle w:val="af2"/>
            <w:color w:val="auto"/>
            <w:sz w:val="26"/>
            <w:szCs w:val="26"/>
            <w:u w:val="none"/>
            <w:lang w:val="en-US"/>
          </w:rPr>
          <w:t>www</w:t>
        </w:r>
        <w:r w:rsidR="008D40ED" w:rsidRPr="00297AEB">
          <w:rPr>
            <w:rStyle w:val="af2"/>
            <w:color w:val="auto"/>
            <w:sz w:val="26"/>
            <w:szCs w:val="26"/>
            <w:u w:val="none"/>
          </w:rPr>
          <w:t>.</w:t>
        </w:r>
        <w:r w:rsidR="008D40ED" w:rsidRPr="00297AEB">
          <w:rPr>
            <w:rStyle w:val="af2"/>
            <w:color w:val="auto"/>
            <w:sz w:val="26"/>
            <w:szCs w:val="26"/>
            <w:u w:val="none"/>
            <w:lang w:val="en-US"/>
          </w:rPr>
          <w:t>admsurgut</w:t>
        </w:r>
        <w:r w:rsidR="008D40ED" w:rsidRPr="00297AEB">
          <w:rPr>
            <w:rStyle w:val="af2"/>
            <w:color w:val="auto"/>
            <w:sz w:val="26"/>
            <w:szCs w:val="26"/>
            <w:u w:val="none"/>
          </w:rPr>
          <w:t>.</w:t>
        </w:r>
        <w:r w:rsidR="008D40ED" w:rsidRPr="00297AEB">
          <w:rPr>
            <w:rStyle w:val="af2"/>
            <w:color w:val="auto"/>
            <w:sz w:val="26"/>
            <w:szCs w:val="26"/>
            <w:u w:val="none"/>
            <w:lang w:val="en-US"/>
          </w:rPr>
          <w:t>ru</w:t>
        </w:r>
      </w:hyperlink>
      <w:r w:rsidR="008D40ED" w:rsidRPr="00297AEB">
        <w:rPr>
          <w:rStyle w:val="af2"/>
          <w:color w:val="auto"/>
          <w:sz w:val="26"/>
          <w:szCs w:val="26"/>
          <w:u w:val="none"/>
        </w:rPr>
        <w:t>;</w:t>
      </w:r>
      <w:r w:rsidR="008D40ED">
        <w:rPr>
          <w:rStyle w:val="af2"/>
          <w:color w:val="auto"/>
          <w:sz w:val="26"/>
          <w:szCs w:val="26"/>
          <w:u w:val="none"/>
        </w:rPr>
        <w:t xml:space="preserve"> </w:t>
      </w:r>
      <w:hyperlink r:id="rId24" w:history="1">
        <w:r w:rsidR="008D40ED" w:rsidRPr="00297AEB">
          <w:rPr>
            <w:rStyle w:val="af2"/>
            <w:color w:val="auto"/>
            <w:sz w:val="26"/>
            <w:szCs w:val="26"/>
            <w:u w:val="none"/>
            <w:lang w:val="en-US"/>
          </w:rPr>
          <w:t>https</w:t>
        </w:r>
        <w:r w:rsidR="008D40ED" w:rsidRPr="00297AEB">
          <w:rPr>
            <w:rStyle w:val="af2"/>
            <w:color w:val="auto"/>
            <w:sz w:val="26"/>
            <w:szCs w:val="26"/>
            <w:u w:val="none"/>
          </w:rPr>
          <w:t>://</w:t>
        </w:r>
        <w:r w:rsidR="008D40ED" w:rsidRPr="00297AEB">
          <w:rPr>
            <w:rStyle w:val="af2"/>
            <w:color w:val="auto"/>
            <w:sz w:val="26"/>
            <w:szCs w:val="26"/>
            <w:u w:val="none"/>
            <w:lang w:val="en-US"/>
          </w:rPr>
          <w:t>admsurgut</w:t>
        </w:r>
        <w:r w:rsidR="008D40ED" w:rsidRPr="00297AEB">
          <w:rPr>
            <w:rStyle w:val="af2"/>
            <w:color w:val="auto"/>
            <w:sz w:val="26"/>
            <w:szCs w:val="26"/>
            <w:u w:val="none"/>
          </w:rPr>
          <w:t>.</w:t>
        </w:r>
        <w:r w:rsidR="008D40ED" w:rsidRPr="00297AEB">
          <w:rPr>
            <w:rStyle w:val="af2"/>
            <w:color w:val="auto"/>
            <w:sz w:val="26"/>
            <w:szCs w:val="26"/>
            <w:u w:val="none"/>
            <w:lang w:val="en-US"/>
          </w:rPr>
          <w:t>ru</w:t>
        </w:r>
        <w:r w:rsidR="008D40ED" w:rsidRPr="00297AEB">
          <w:rPr>
            <w:rStyle w:val="af2"/>
            <w:color w:val="auto"/>
            <w:sz w:val="26"/>
            <w:szCs w:val="26"/>
            <w:u w:val="none"/>
          </w:rPr>
          <w:t>/</w:t>
        </w:r>
        <w:r w:rsidR="008D40ED" w:rsidRPr="00297AEB">
          <w:rPr>
            <w:rStyle w:val="af2"/>
            <w:color w:val="auto"/>
            <w:sz w:val="26"/>
            <w:szCs w:val="26"/>
            <w:u w:val="none"/>
            <w:lang w:val="en-US"/>
          </w:rPr>
          <w:t>rubric</w:t>
        </w:r>
        <w:r w:rsidR="008D40ED" w:rsidRPr="00297AEB">
          <w:rPr>
            <w:rStyle w:val="af2"/>
            <w:color w:val="auto"/>
            <w:sz w:val="26"/>
            <w:szCs w:val="26"/>
            <w:u w:val="none"/>
          </w:rPr>
          <w:t>/22767/</w:t>
        </w:r>
        <w:r w:rsidR="008D40ED" w:rsidRPr="00297AEB">
          <w:rPr>
            <w:rStyle w:val="af2"/>
            <w:color w:val="auto"/>
            <w:sz w:val="26"/>
            <w:szCs w:val="26"/>
            <w:u w:val="none"/>
            <w:lang w:val="en-US"/>
          </w:rPr>
          <w:t>Ob</w:t>
        </w:r>
        <w:r w:rsidR="008D40ED" w:rsidRPr="00297AEB">
          <w:rPr>
            <w:rStyle w:val="af2"/>
            <w:color w:val="auto"/>
            <w:sz w:val="26"/>
            <w:szCs w:val="26"/>
            <w:u w:val="none"/>
          </w:rPr>
          <w:t>-</w:t>
        </w:r>
        <w:r w:rsidR="008D40ED" w:rsidRPr="00297AEB">
          <w:rPr>
            <w:rStyle w:val="af2"/>
            <w:color w:val="auto"/>
            <w:sz w:val="26"/>
            <w:szCs w:val="26"/>
            <w:u w:val="none"/>
            <w:lang w:val="en-US"/>
          </w:rPr>
          <w:t>upravlenii</w:t>
        </w:r>
      </w:hyperlink>
      <w:r w:rsidR="008D40ED" w:rsidRPr="00297AEB">
        <w:rPr>
          <w:rStyle w:val="af2"/>
          <w:color w:val="auto"/>
          <w:sz w:val="26"/>
          <w:szCs w:val="26"/>
          <w:u w:val="none"/>
        </w:rPr>
        <w:t>;</w:t>
      </w:r>
    </w:p>
    <w:p w:rsidR="008D40ED" w:rsidRPr="00297AEB" w:rsidRDefault="008D40ED" w:rsidP="008D40ED">
      <w:pPr>
        <w:tabs>
          <w:tab w:val="left" w:pos="2410"/>
        </w:tabs>
        <w:jc w:val="center"/>
        <w:rPr>
          <w:sz w:val="26"/>
          <w:szCs w:val="26"/>
        </w:rPr>
      </w:pPr>
      <w:r w:rsidRPr="00297AEB">
        <w:rPr>
          <w:sz w:val="26"/>
          <w:szCs w:val="26"/>
          <w:lang w:val="en-US"/>
        </w:rPr>
        <w:t>https</w:t>
      </w:r>
      <w:r w:rsidRPr="00297AEB">
        <w:rPr>
          <w:sz w:val="26"/>
          <w:szCs w:val="26"/>
        </w:rPr>
        <w:t>://</w:t>
      </w:r>
      <w:r w:rsidRPr="00297AEB">
        <w:rPr>
          <w:sz w:val="26"/>
          <w:szCs w:val="26"/>
          <w:lang w:val="en-US"/>
        </w:rPr>
        <w:t>admsurgut</w:t>
      </w:r>
      <w:r w:rsidRPr="00297AEB">
        <w:rPr>
          <w:sz w:val="26"/>
          <w:szCs w:val="26"/>
        </w:rPr>
        <w:t>.</w:t>
      </w:r>
      <w:r w:rsidRPr="00297AEB">
        <w:rPr>
          <w:sz w:val="26"/>
          <w:szCs w:val="26"/>
          <w:lang w:val="en-US"/>
        </w:rPr>
        <w:t>ru</w:t>
      </w:r>
      <w:r w:rsidRPr="00297AEB">
        <w:rPr>
          <w:sz w:val="26"/>
          <w:szCs w:val="26"/>
        </w:rPr>
        <w:t>/</w:t>
      </w:r>
      <w:r w:rsidRPr="00297AEB">
        <w:rPr>
          <w:sz w:val="26"/>
          <w:szCs w:val="26"/>
          <w:lang w:val="en-US"/>
        </w:rPr>
        <w:t>rubric</w:t>
      </w:r>
      <w:r w:rsidRPr="00297AEB">
        <w:rPr>
          <w:sz w:val="26"/>
          <w:szCs w:val="26"/>
        </w:rPr>
        <w:t>/19156/</w:t>
      </w:r>
      <w:r w:rsidRPr="00297AEB">
        <w:rPr>
          <w:sz w:val="26"/>
          <w:szCs w:val="26"/>
          <w:lang w:val="en-US"/>
        </w:rPr>
        <w:t>Zaschita</w:t>
      </w:r>
      <w:r w:rsidRPr="00297AEB">
        <w:rPr>
          <w:sz w:val="26"/>
          <w:szCs w:val="26"/>
        </w:rPr>
        <w:t>-</w:t>
      </w:r>
      <w:r w:rsidRPr="00297AEB">
        <w:rPr>
          <w:sz w:val="26"/>
          <w:szCs w:val="26"/>
          <w:lang w:val="en-US"/>
        </w:rPr>
        <w:t>prav</w:t>
      </w:r>
      <w:r w:rsidRPr="00297AEB">
        <w:rPr>
          <w:sz w:val="26"/>
          <w:szCs w:val="26"/>
        </w:rPr>
        <w:t>-</w:t>
      </w:r>
      <w:r w:rsidRPr="00297AEB">
        <w:rPr>
          <w:sz w:val="26"/>
          <w:szCs w:val="26"/>
          <w:lang w:val="en-US"/>
        </w:rPr>
        <w:t>potrebiteley</w:t>
      </w:r>
    </w:p>
    <w:p w:rsidR="008D40ED" w:rsidRPr="006D20AC" w:rsidRDefault="008D40ED" w:rsidP="008D40ED">
      <w:pPr>
        <w:ind w:left="567"/>
        <w:rPr>
          <w:b/>
          <w:caps/>
          <w:color w:val="4F81BD"/>
          <w:sz w:val="16"/>
          <w:szCs w:val="16"/>
        </w:rPr>
      </w:pPr>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Гаврикова Дарья Анатольевна</w:t>
      </w:r>
      <w:r w:rsidRPr="00297AEB">
        <w:rPr>
          <w:rFonts w:ascii="Times New Roman" w:hAnsi="Times New Roman"/>
          <w:sz w:val="26"/>
          <w:szCs w:val="26"/>
        </w:rPr>
        <w:t xml:space="preserve">, начальник </w:t>
      </w:r>
      <w:r w:rsidRPr="00297AEB">
        <w:rPr>
          <w:rFonts w:ascii="Times New Roman" w:hAnsi="Times New Roman"/>
          <w:color w:val="000000"/>
          <w:sz w:val="26"/>
          <w:szCs w:val="26"/>
        </w:rPr>
        <w:t xml:space="preserve">управления, кабинет № 101, телефон </w:t>
      </w:r>
      <w:r w:rsidRPr="00297AEB">
        <w:rPr>
          <w:rFonts w:ascii="Times New Roman" w:hAnsi="Times New Roman"/>
          <w:color w:val="000000"/>
          <w:sz w:val="26"/>
          <w:szCs w:val="26"/>
        </w:rPr>
        <w:br/>
        <w:t>8 (3462) 52-22-76, электронная почта</w:t>
      </w:r>
      <w:r w:rsidRPr="00297AEB">
        <w:rPr>
          <w:rFonts w:ascii="Times New Roman" w:hAnsi="Times New Roman"/>
          <w:sz w:val="26"/>
          <w:szCs w:val="26"/>
        </w:rPr>
        <w:t xml:space="preserve">: </w:t>
      </w:r>
      <w:hyperlink r:id="rId25" w:history="1">
        <w:r w:rsidRPr="00297AEB">
          <w:rPr>
            <w:rStyle w:val="af2"/>
            <w:rFonts w:ascii="Times New Roman" w:hAnsi="Times New Roman"/>
            <w:color w:val="auto"/>
            <w:sz w:val="26"/>
            <w:szCs w:val="26"/>
            <w:u w:val="none"/>
            <w:lang w:val="en-US"/>
          </w:rPr>
          <w:t>gavrikova</w:t>
        </w:r>
        <w:r w:rsidRPr="00297AEB">
          <w:rPr>
            <w:rStyle w:val="af2"/>
            <w:rFonts w:ascii="Times New Roman" w:hAnsi="Times New Roman"/>
            <w:color w:val="auto"/>
            <w:sz w:val="26"/>
            <w:szCs w:val="26"/>
            <w:u w:val="none"/>
          </w:rPr>
          <w:t>_</w:t>
        </w:r>
        <w:r w:rsidRPr="00297AEB">
          <w:rPr>
            <w:rStyle w:val="af2"/>
            <w:rFonts w:ascii="Times New Roman" w:hAnsi="Times New Roman"/>
            <w:color w:val="auto"/>
            <w:sz w:val="26"/>
            <w:szCs w:val="26"/>
            <w:u w:val="none"/>
            <w:lang w:val="en-US"/>
          </w:rPr>
          <w:t>da</w:t>
        </w:r>
        <w:r w:rsidRPr="00297AEB">
          <w:rPr>
            <w:rStyle w:val="af2"/>
            <w:rFonts w:ascii="Times New Roman" w:hAnsi="Times New Roman"/>
            <w:color w:val="auto"/>
            <w:sz w:val="26"/>
            <w:szCs w:val="26"/>
            <w:u w:val="none"/>
          </w:rPr>
          <w:t>@admsurgut.ru</w:t>
        </w:r>
      </w:hyperlink>
    </w:p>
    <w:p w:rsidR="008D40ED"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Яцик Михаил Михайлович</w:t>
      </w:r>
      <w:r w:rsidRPr="00297AEB">
        <w:rPr>
          <w:rFonts w:ascii="Times New Roman" w:hAnsi="Times New Roman"/>
          <w:sz w:val="26"/>
          <w:szCs w:val="26"/>
        </w:rPr>
        <w:t xml:space="preserve">, заместитель начальника управления, кабинет № 104, телефон 8 (3462) 52-20-92, электронная почта: yatsik_mm@admsurgut.ru </w:t>
      </w:r>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Ружинских Светлана Валерьевна</w:t>
      </w:r>
      <w:r w:rsidRPr="00297AEB">
        <w:rPr>
          <w:rFonts w:ascii="Times New Roman" w:hAnsi="Times New Roman"/>
          <w:sz w:val="26"/>
          <w:szCs w:val="26"/>
        </w:rPr>
        <w:t xml:space="preserve">, начальник службы защиты прав потребителей, кабинет № 103, телефон 8 (3462) 23-04-65, электронная почта: </w:t>
      </w:r>
      <w:hyperlink r:id="rId26" w:history="1">
        <w:r w:rsidRPr="00297AEB">
          <w:rPr>
            <w:rStyle w:val="af2"/>
            <w:rFonts w:ascii="Times New Roman" w:hAnsi="Times New Roman"/>
            <w:color w:val="auto"/>
            <w:sz w:val="26"/>
            <w:szCs w:val="26"/>
            <w:u w:val="none"/>
            <w:lang w:val="en-US"/>
          </w:rPr>
          <w:t>ruzhinskih</w:t>
        </w:r>
        <w:r w:rsidRPr="00297AEB">
          <w:rPr>
            <w:rStyle w:val="af2"/>
            <w:rFonts w:ascii="Times New Roman" w:hAnsi="Times New Roman"/>
            <w:color w:val="auto"/>
            <w:sz w:val="26"/>
            <w:szCs w:val="26"/>
            <w:u w:val="none"/>
          </w:rPr>
          <w:t>_</w:t>
        </w:r>
        <w:r w:rsidRPr="00297AEB">
          <w:rPr>
            <w:rStyle w:val="af2"/>
            <w:rFonts w:ascii="Times New Roman" w:hAnsi="Times New Roman"/>
            <w:color w:val="auto"/>
            <w:sz w:val="26"/>
            <w:szCs w:val="26"/>
            <w:u w:val="none"/>
            <w:lang w:val="en-US"/>
          </w:rPr>
          <w:t>sv</w:t>
        </w:r>
        <w:r w:rsidRPr="00297AEB">
          <w:rPr>
            <w:rStyle w:val="af2"/>
            <w:rFonts w:ascii="Times New Roman" w:hAnsi="Times New Roman"/>
            <w:color w:val="auto"/>
            <w:sz w:val="26"/>
            <w:szCs w:val="26"/>
            <w:u w:val="none"/>
          </w:rPr>
          <w:t>@</w:t>
        </w:r>
        <w:r w:rsidRPr="00297AEB">
          <w:rPr>
            <w:rStyle w:val="af2"/>
            <w:rFonts w:ascii="Times New Roman" w:hAnsi="Times New Roman"/>
            <w:color w:val="auto"/>
            <w:sz w:val="26"/>
            <w:szCs w:val="26"/>
            <w:u w:val="none"/>
            <w:lang w:val="en-US"/>
          </w:rPr>
          <w:t>admsurgut</w:t>
        </w:r>
        <w:r w:rsidRPr="00297AEB">
          <w:rPr>
            <w:rStyle w:val="af2"/>
            <w:rFonts w:ascii="Times New Roman" w:hAnsi="Times New Roman"/>
            <w:color w:val="auto"/>
            <w:sz w:val="26"/>
            <w:szCs w:val="26"/>
            <w:u w:val="none"/>
          </w:rPr>
          <w:t>.</w:t>
        </w:r>
        <w:r w:rsidRPr="00297AEB">
          <w:rPr>
            <w:rStyle w:val="af2"/>
            <w:rFonts w:ascii="Times New Roman" w:hAnsi="Times New Roman"/>
            <w:color w:val="auto"/>
            <w:sz w:val="26"/>
            <w:szCs w:val="26"/>
            <w:u w:val="none"/>
            <w:lang w:val="en-US"/>
          </w:rPr>
          <w:t>ru</w:t>
        </w:r>
      </w:hyperlink>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Тремасова Елена Юрьевна</w:t>
      </w:r>
      <w:r w:rsidRPr="00297AEB">
        <w:rPr>
          <w:rFonts w:ascii="Times New Roman" w:hAnsi="Times New Roman"/>
          <w:sz w:val="26"/>
          <w:szCs w:val="26"/>
        </w:rPr>
        <w:t xml:space="preserve">, главный специалист, кабинет № 103, телефон </w:t>
      </w:r>
      <w:r>
        <w:rPr>
          <w:rFonts w:ascii="Times New Roman" w:hAnsi="Times New Roman"/>
          <w:sz w:val="26"/>
          <w:szCs w:val="26"/>
        </w:rPr>
        <w:br/>
      </w:r>
      <w:r w:rsidRPr="00297AEB">
        <w:rPr>
          <w:rFonts w:ascii="Times New Roman" w:hAnsi="Times New Roman"/>
          <w:sz w:val="26"/>
          <w:szCs w:val="26"/>
        </w:rPr>
        <w:t xml:space="preserve">8 (3462) 52-21-88, электронная почта: </w:t>
      </w:r>
      <w:r w:rsidRPr="00297AEB">
        <w:rPr>
          <w:rFonts w:ascii="Times New Roman" w:hAnsi="Times New Roman"/>
          <w:sz w:val="26"/>
          <w:szCs w:val="26"/>
          <w:lang w:val="en-US"/>
        </w:rPr>
        <w:t>Tremasova</w:t>
      </w:r>
      <w:r w:rsidRPr="00297AEB">
        <w:rPr>
          <w:rFonts w:ascii="Times New Roman" w:hAnsi="Times New Roman"/>
          <w:sz w:val="26"/>
          <w:szCs w:val="26"/>
        </w:rPr>
        <w:t>_</w:t>
      </w:r>
      <w:r w:rsidRPr="00297AEB">
        <w:rPr>
          <w:rFonts w:ascii="Times New Roman" w:hAnsi="Times New Roman"/>
          <w:sz w:val="26"/>
          <w:szCs w:val="26"/>
          <w:lang w:val="en-US"/>
        </w:rPr>
        <w:t>EY</w:t>
      </w:r>
      <w:r w:rsidRPr="00297AEB">
        <w:rPr>
          <w:rFonts w:ascii="Times New Roman" w:hAnsi="Times New Roman"/>
          <w:sz w:val="26"/>
          <w:szCs w:val="26"/>
        </w:rPr>
        <w:t>@admsurgut.ru</w:t>
      </w:r>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Лукманова Лилия Ансаровна</w:t>
      </w:r>
      <w:r w:rsidRPr="00297AEB">
        <w:rPr>
          <w:rFonts w:ascii="Times New Roman" w:hAnsi="Times New Roman"/>
          <w:sz w:val="26"/>
          <w:szCs w:val="26"/>
        </w:rPr>
        <w:t xml:space="preserve">, начальник службы муниципального регулирования торговой деятельности, кабинет № 105, телефон 8 (3462) 52-21-32, электронная почта: </w:t>
      </w:r>
      <w:hyperlink r:id="rId27" w:history="1">
        <w:r w:rsidRPr="00297AEB">
          <w:rPr>
            <w:rStyle w:val="af2"/>
            <w:rFonts w:ascii="Times New Roman" w:hAnsi="Times New Roman"/>
            <w:color w:val="auto"/>
            <w:sz w:val="26"/>
            <w:szCs w:val="26"/>
            <w:u w:val="none"/>
            <w:lang w:val="en-US"/>
          </w:rPr>
          <w:t>lukmanova</w:t>
        </w:r>
        <w:r w:rsidRPr="00297AEB">
          <w:rPr>
            <w:rStyle w:val="af2"/>
            <w:rFonts w:ascii="Times New Roman" w:hAnsi="Times New Roman"/>
            <w:color w:val="auto"/>
            <w:sz w:val="26"/>
            <w:szCs w:val="26"/>
            <w:u w:val="none"/>
          </w:rPr>
          <w:t>_</w:t>
        </w:r>
        <w:r w:rsidRPr="00297AEB">
          <w:rPr>
            <w:rStyle w:val="af2"/>
            <w:rFonts w:ascii="Times New Roman" w:hAnsi="Times New Roman"/>
            <w:color w:val="auto"/>
            <w:sz w:val="26"/>
            <w:szCs w:val="26"/>
            <w:u w:val="none"/>
            <w:lang w:val="en-US"/>
          </w:rPr>
          <w:t>la</w:t>
        </w:r>
        <w:r w:rsidRPr="00297AEB">
          <w:rPr>
            <w:rStyle w:val="af2"/>
            <w:rFonts w:ascii="Times New Roman" w:hAnsi="Times New Roman"/>
            <w:color w:val="auto"/>
            <w:sz w:val="26"/>
            <w:szCs w:val="26"/>
            <w:u w:val="none"/>
          </w:rPr>
          <w:t>@admsurgut.ru</w:t>
        </w:r>
      </w:hyperlink>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Смирнова Светлана Игоревна</w:t>
      </w:r>
      <w:r w:rsidRPr="00297AEB">
        <w:rPr>
          <w:rFonts w:ascii="Times New Roman" w:hAnsi="Times New Roman"/>
          <w:sz w:val="26"/>
          <w:szCs w:val="26"/>
        </w:rPr>
        <w:t>, главный специалист службы муниципального регулирования торговой деятельности, кабинет № 105, телефон 8 (3462) 52-21-32, электронная почта:</w:t>
      </w:r>
      <w:hyperlink r:id="rId28" w:history="1">
        <w:r w:rsidRPr="00297AEB">
          <w:rPr>
            <w:rFonts w:ascii="Times New Roman" w:hAnsi="Times New Roman"/>
            <w:sz w:val="26"/>
            <w:szCs w:val="26"/>
          </w:rPr>
          <w:t xml:space="preserve"> </w:t>
        </w:r>
        <w:r w:rsidRPr="00297AEB">
          <w:rPr>
            <w:rFonts w:ascii="Times New Roman" w:hAnsi="Times New Roman"/>
            <w:sz w:val="26"/>
            <w:szCs w:val="26"/>
            <w:shd w:val="clear" w:color="auto" w:fill="FBFBFB"/>
          </w:rPr>
          <w:t>smirnova_si</w:t>
        </w:r>
        <w:r w:rsidRPr="00297AEB">
          <w:rPr>
            <w:rStyle w:val="af2"/>
            <w:rFonts w:ascii="Times New Roman" w:hAnsi="Times New Roman"/>
            <w:color w:val="auto"/>
            <w:sz w:val="26"/>
            <w:szCs w:val="26"/>
            <w:u w:val="none"/>
          </w:rPr>
          <w:t>@admsurgut.ru</w:t>
        </w:r>
      </w:hyperlink>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Воленчук Валентина Ивановна</w:t>
      </w:r>
      <w:r w:rsidRPr="00297AEB">
        <w:rPr>
          <w:rFonts w:ascii="Times New Roman" w:hAnsi="Times New Roman"/>
          <w:sz w:val="26"/>
          <w:szCs w:val="26"/>
        </w:rPr>
        <w:t xml:space="preserve">, эксперт службы муниципального регулирования торговой деятельности, кабинет № 105, телефон 8 (3462) 52-21-32, электронная почта: </w:t>
      </w:r>
      <w:hyperlink r:id="rId29" w:history="1">
        <w:r w:rsidRPr="00297AEB">
          <w:rPr>
            <w:rStyle w:val="af2"/>
            <w:rFonts w:ascii="Times New Roman" w:hAnsi="Times New Roman"/>
            <w:color w:val="auto"/>
            <w:sz w:val="26"/>
            <w:szCs w:val="26"/>
            <w:u w:val="none"/>
            <w:shd w:val="clear" w:color="auto" w:fill="FBFBFB"/>
          </w:rPr>
          <w:t>volenchuk_vi@admsurgut.ru</w:t>
        </w:r>
      </w:hyperlink>
    </w:p>
    <w:p w:rsidR="008D40ED" w:rsidRPr="00297AEB"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297AEB">
        <w:rPr>
          <w:rFonts w:ascii="Times New Roman" w:hAnsi="Times New Roman"/>
          <w:b/>
          <w:sz w:val="26"/>
          <w:szCs w:val="26"/>
        </w:rPr>
        <w:t>Захарова Алена Леонтиевна</w:t>
      </w:r>
      <w:r w:rsidRPr="00297AEB">
        <w:rPr>
          <w:rFonts w:ascii="Times New Roman" w:hAnsi="Times New Roman"/>
          <w:sz w:val="26"/>
          <w:szCs w:val="26"/>
        </w:rPr>
        <w:t xml:space="preserve">, начальник отдела потребительского рынка, кабинет </w:t>
      </w:r>
      <w:r>
        <w:rPr>
          <w:rFonts w:ascii="Times New Roman" w:hAnsi="Times New Roman"/>
          <w:sz w:val="26"/>
          <w:szCs w:val="26"/>
        </w:rPr>
        <w:br/>
      </w:r>
      <w:r w:rsidRPr="00297AEB">
        <w:rPr>
          <w:rFonts w:ascii="Times New Roman" w:hAnsi="Times New Roman"/>
          <w:sz w:val="26"/>
          <w:szCs w:val="26"/>
        </w:rPr>
        <w:t xml:space="preserve">№ 104, телефон 8 (3462) 52-23-79, электронная почта: </w:t>
      </w:r>
      <w:hyperlink r:id="rId30" w:history="1">
        <w:r w:rsidRPr="00297AEB">
          <w:rPr>
            <w:rStyle w:val="af2"/>
            <w:rFonts w:ascii="Times New Roman" w:hAnsi="Times New Roman"/>
            <w:color w:val="auto"/>
            <w:sz w:val="26"/>
            <w:szCs w:val="26"/>
            <w:u w:val="none"/>
            <w:shd w:val="clear" w:color="auto" w:fill="FBFBFB"/>
          </w:rPr>
          <w:t>zaharova_al@admsurgut.ru</w:t>
        </w:r>
      </w:hyperlink>
    </w:p>
    <w:p w:rsidR="008D40ED" w:rsidRPr="00C50190" w:rsidRDefault="008D40ED" w:rsidP="00E55C69">
      <w:pPr>
        <w:pStyle w:val="ac"/>
        <w:numPr>
          <w:ilvl w:val="0"/>
          <w:numId w:val="9"/>
        </w:numPr>
        <w:tabs>
          <w:tab w:val="left" w:pos="284"/>
        </w:tabs>
        <w:spacing w:after="0"/>
        <w:ind w:left="0" w:right="-142" w:firstLine="0"/>
        <w:jc w:val="both"/>
        <w:rPr>
          <w:rFonts w:ascii="Times New Roman" w:hAnsi="Times New Roman"/>
          <w:sz w:val="26"/>
          <w:szCs w:val="26"/>
        </w:rPr>
      </w:pPr>
      <w:r w:rsidRPr="00C50190">
        <w:rPr>
          <w:rFonts w:ascii="Times New Roman" w:hAnsi="Times New Roman"/>
          <w:b/>
          <w:sz w:val="26"/>
          <w:szCs w:val="26"/>
        </w:rPr>
        <w:t xml:space="preserve">Бураншина Айгуль Миратовна, </w:t>
      </w:r>
      <w:r w:rsidRPr="00C50190">
        <w:rPr>
          <w:rFonts w:ascii="Times New Roman" w:hAnsi="Times New Roman"/>
          <w:sz w:val="26"/>
          <w:szCs w:val="26"/>
        </w:rPr>
        <w:t xml:space="preserve">специалист-эксперт, кабинет № 104, телефон </w:t>
      </w:r>
      <w:r>
        <w:rPr>
          <w:rFonts w:ascii="Times New Roman" w:hAnsi="Times New Roman"/>
          <w:sz w:val="26"/>
          <w:szCs w:val="26"/>
        </w:rPr>
        <w:br/>
      </w:r>
      <w:r w:rsidRPr="00C50190">
        <w:rPr>
          <w:rFonts w:ascii="Times New Roman" w:hAnsi="Times New Roman"/>
          <w:sz w:val="26"/>
          <w:szCs w:val="26"/>
        </w:rPr>
        <w:t>8 (3462) 52-21-03, электронная почта: buranshina_am@admsurgut.ru</w:t>
      </w:r>
    </w:p>
    <w:p w:rsidR="008D40ED" w:rsidRPr="00C50190" w:rsidRDefault="008D40ED" w:rsidP="00E55C69">
      <w:pPr>
        <w:pStyle w:val="ac"/>
        <w:numPr>
          <w:ilvl w:val="0"/>
          <w:numId w:val="9"/>
        </w:numPr>
        <w:tabs>
          <w:tab w:val="left" w:pos="284"/>
        </w:tabs>
        <w:spacing w:after="0"/>
        <w:ind w:left="0" w:right="-142" w:firstLine="0"/>
        <w:jc w:val="both"/>
        <w:rPr>
          <w:rFonts w:ascii="Times New Roman" w:hAnsi="Times New Roman"/>
          <w:caps/>
          <w:sz w:val="26"/>
          <w:szCs w:val="26"/>
        </w:rPr>
      </w:pPr>
      <w:r w:rsidRPr="00C50190">
        <w:rPr>
          <w:rFonts w:ascii="Times New Roman" w:hAnsi="Times New Roman"/>
          <w:b/>
          <w:sz w:val="26"/>
          <w:szCs w:val="26"/>
        </w:rPr>
        <w:t>Чернявская Светлана Сергеевна</w:t>
      </w:r>
      <w:r w:rsidRPr="00C50190">
        <w:rPr>
          <w:rFonts w:ascii="Times New Roman" w:hAnsi="Times New Roman"/>
          <w:sz w:val="26"/>
          <w:szCs w:val="26"/>
        </w:rPr>
        <w:t xml:space="preserve">, специалист-эксперт, кабинет № 104, телефон </w:t>
      </w:r>
      <w:r>
        <w:rPr>
          <w:rFonts w:ascii="Times New Roman" w:hAnsi="Times New Roman"/>
          <w:sz w:val="26"/>
          <w:szCs w:val="26"/>
        </w:rPr>
        <w:br/>
      </w:r>
      <w:r w:rsidRPr="00C50190">
        <w:rPr>
          <w:rFonts w:ascii="Times New Roman" w:hAnsi="Times New Roman"/>
          <w:sz w:val="26"/>
          <w:szCs w:val="26"/>
        </w:rPr>
        <w:t xml:space="preserve">8 (3462)52-21-05, электронная почта: </w:t>
      </w:r>
      <w:r w:rsidRPr="00C50190">
        <w:rPr>
          <w:rFonts w:ascii="Times New Roman" w:hAnsi="Times New Roman"/>
          <w:sz w:val="26"/>
          <w:szCs w:val="26"/>
          <w:lang w:val="en-US"/>
        </w:rPr>
        <w:t>chernyavskaya</w:t>
      </w:r>
      <w:r w:rsidRPr="00C50190">
        <w:rPr>
          <w:rFonts w:ascii="Times New Roman" w:hAnsi="Times New Roman"/>
          <w:sz w:val="26"/>
          <w:szCs w:val="26"/>
        </w:rPr>
        <w:t>_</w:t>
      </w:r>
      <w:r w:rsidRPr="00C50190">
        <w:rPr>
          <w:rFonts w:ascii="Times New Roman" w:hAnsi="Times New Roman"/>
          <w:sz w:val="26"/>
          <w:szCs w:val="26"/>
          <w:lang w:val="en-US"/>
        </w:rPr>
        <w:t>ss</w:t>
      </w:r>
      <w:r w:rsidRPr="00C50190">
        <w:rPr>
          <w:rFonts w:ascii="Times New Roman" w:hAnsi="Times New Roman"/>
          <w:sz w:val="26"/>
          <w:szCs w:val="26"/>
        </w:rPr>
        <w:t>@</w:t>
      </w:r>
      <w:r w:rsidRPr="00C50190">
        <w:rPr>
          <w:rFonts w:ascii="Times New Roman" w:hAnsi="Times New Roman"/>
          <w:sz w:val="26"/>
          <w:szCs w:val="26"/>
          <w:lang w:val="en-US"/>
        </w:rPr>
        <w:t>admsurgut</w:t>
      </w:r>
      <w:r w:rsidRPr="00C50190">
        <w:rPr>
          <w:rFonts w:ascii="Times New Roman" w:hAnsi="Times New Roman"/>
          <w:sz w:val="26"/>
          <w:szCs w:val="26"/>
        </w:rPr>
        <w:t>.</w:t>
      </w:r>
      <w:r w:rsidRPr="00C50190">
        <w:rPr>
          <w:rFonts w:ascii="Times New Roman" w:hAnsi="Times New Roman"/>
          <w:sz w:val="26"/>
          <w:szCs w:val="26"/>
          <w:lang w:val="en-US"/>
        </w:rPr>
        <w:t>ru</w:t>
      </w:r>
    </w:p>
    <w:p w:rsidR="008D40ED" w:rsidRPr="00C50190" w:rsidRDefault="000C6D08" w:rsidP="00E55C69">
      <w:pPr>
        <w:pStyle w:val="ac"/>
        <w:numPr>
          <w:ilvl w:val="0"/>
          <w:numId w:val="9"/>
        </w:numPr>
        <w:tabs>
          <w:tab w:val="left" w:pos="284"/>
        </w:tabs>
        <w:spacing w:after="0"/>
        <w:ind w:left="0" w:right="-142" w:firstLine="0"/>
        <w:jc w:val="both"/>
        <w:rPr>
          <w:rFonts w:ascii="Times New Roman" w:hAnsi="Times New Roman"/>
          <w:sz w:val="26"/>
          <w:szCs w:val="26"/>
        </w:rPr>
      </w:pPr>
      <w:r>
        <w:rPr>
          <w:rFonts w:ascii="Times New Roman" w:hAnsi="Times New Roman"/>
          <w:b/>
          <w:sz w:val="26"/>
          <w:szCs w:val="26"/>
        </w:rPr>
        <w:t>Боровских Мария Алексеевна</w:t>
      </w:r>
      <w:r w:rsidR="008D40ED" w:rsidRPr="00C50190">
        <w:rPr>
          <w:rFonts w:ascii="Times New Roman" w:hAnsi="Times New Roman"/>
          <w:sz w:val="26"/>
          <w:szCs w:val="26"/>
        </w:rPr>
        <w:t xml:space="preserve">, главный специалист, кабинет № 103, телефон </w:t>
      </w:r>
      <w:r w:rsidR="008D40ED">
        <w:rPr>
          <w:rFonts w:ascii="Times New Roman" w:hAnsi="Times New Roman"/>
          <w:sz w:val="26"/>
          <w:szCs w:val="26"/>
        </w:rPr>
        <w:br/>
      </w:r>
      <w:r w:rsidR="008D40ED" w:rsidRPr="00C50190">
        <w:rPr>
          <w:rFonts w:ascii="Times New Roman" w:hAnsi="Times New Roman"/>
          <w:sz w:val="26"/>
          <w:szCs w:val="26"/>
        </w:rPr>
        <w:t xml:space="preserve">8 (3462) 52-21-03, электронная почта: </w:t>
      </w:r>
      <w:r>
        <w:rPr>
          <w:rFonts w:ascii="Times New Roman" w:hAnsi="Times New Roman"/>
          <w:sz w:val="26"/>
          <w:szCs w:val="26"/>
        </w:rPr>
        <w:t>borovskih_ma@admsurgut.r</w:t>
      </w:r>
      <w:r>
        <w:rPr>
          <w:rFonts w:ascii="Times New Roman" w:hAnsi="Times New Roman"/>
          <w:sz w:val="26"/>
          <w:szCs w:val="26"/>
          <w:lang w:val="en-US"/>
        </w:rPr>
        <w:t>u</w:t>
      </w:r>
    </w:p>
    <w:p w:rsidR="008D40ED" w:rsidRDefault="008D40ED" w:rsidP="008D40ED">
      <w:pPr>
        <w:jc w:val="both"/>
        <w:rPr>
          <w:noProof/>
        </w:rPr>
      </w:pPr>
      <w:r>
        <w:rPr>
          <w:b/>
          <w:caps/>
          <w:color w:val="0070C0"/>
          <w:sz w:val="28"/>
          <w:szCs w:val="28"/>
          <w:u w:val="single"/>
        </w:rPr>
        <w:t>______</w:t>
      </w:r>
      <w:r w:rsidRPr="001D33D0">
        <w:rPr>
          <w:b/>
          <w:caps/>
          <w:color w:val="0070C0"/>
          <w:sz w:val="28"/>
          <w:szCs w:val="28"/>
          <w:u w:val="single"/>
        </w:rPr>
        <w:t>_____________________</w:t>
      </w:r>
      <w:r>
        <w:rPr>
          <w:b/>
          <w:caps/>
          <w:color w:val="0070C0"/>
          <w:sz w:val="28"/>
          <w:szCs w:val="28"/>
          <w:u w:val="single"/>
        </w:rPr>
        <w:t>_________________________________</w:t>
      </w:r>
    </w:p>
    <w:p w:rsidR="008D40ED" w:rsidRPr="00FA6547" w:rsidRDefault="008D40ED" w:rsidP="008D40ED">
      <w:pPr>
        <w:ind w:right="-144"/>
        <w:jc w:val="both"/>
        <w:rPr>
          <w:i/>
          <w:highlight w:val="yellow"/>
        </w:rPr>
      </w:pPr>
      <w:r>
        <w:rPr>
          <w:i/>
        </w:rPr>
        <w:t xml:space="preserve">Используемые в материале фото получены из архива УПРиЗПП Администрации г. Сургута </w:t>
      </w:r>
    </w:p>
    <w:sectPr w:rsidR="008D40ED" w:rsidRPr="00FA6547" w:rsidSect="005B45EA">
      <w:headerReference w:type="default" r:id="rId31"/>
      <w:footerReference w:type="even" r:id="rId32"/>
      <w:footerReference w:type="default" r:id="rId33"/>
      <w:pgSz w:w="11906" w:h="16838"/>
      <w:pgMar w:top="1134" w:right="567" w:bottom="1134" w:left="1134" w:header="28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4D6" w:rsidRDefault="00EA74D6">
      <w:r>
        <w:separator/>
      </w:r>
    </w:p>
  </w:endnote>
  <w:endnote w:type="continuationSeparator" w:id="0">
    <w:p w:rsidR="00EA74D6" w:rsidRDefault="00EA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tka Small">
    <w:panose1 w:val="02000505000000020004"/>
    <w:charset w:val="CC"/>
    <w:family w:val="auto"/>
    <w:pitch w:val="variable"/>
    <w:sig w:usb0="A00002EF" w:usb1="4000204B" w:usb2="00000000" w:usb3="00000000" w:csb0="0000019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81B" w:rsidRDefault="009E581B" w:rsidP="00F403EF">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6</w:t>
    </w:r>
    <w:r>
      <w:rPr>
        <w:rStyle w:val="a6"/>
      </w:rPr>
      <w:fldChar w:fldCharType="end"/>
    </w:r>
  </w:p>
  <w:p w:rsidR="009E581B" w:rsidRDefault="009E581B" w:rsidP="0004180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865726"/>
      <w:docPartObj>
        <w:docPartGallery w:val="Page Numbers (Bottom of Page)"/>
        <w:docPartUnique/>
      </w:docPartObj>
    </w:sdtPr>
    <w:sdtEndPr/>
    <w:sdtContent>
      <w:p w:rsidR="008D40ED" w:rsidRDefault="008D40ED">
        <w:pPr>
          <w:pStyle w:val="a4"/>
          <w:jc w:val="right"/>
        </w:pPr>
        <w:r>
          <w:fldChar w:fldCharType="begin"/>
        </w:r>
        <w:r>
          <w:instrText>PAGE   \* MERGEFORMAT</w:instrText>
        </w:r>
        <w:r>
          <w:fldChar w:fldCharType="separate"/>
        </w:r>
        <w:r w:rsidR="00E55C69">
          <w:rPr>
            <w:noProof/>
          </w:rPr>
          <w:t>15</w:t>
        </w:r>
        <w:r>
          <w:fldChar w:fldCharType="end"/>
        </w:r>
      </w:p>
    </w:sdtContent>
  </w:sdt>
  <w:p w:rsidR="009E581B" w:rsidRDefault="009E581B" w:rsidP="0004180F">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4D6" w:rsidRDefault="00EA74D6">
      <w:r>
        <w:separator/>
      </w:r>
    </w:p>
  </w:footnote>
  <w:footnote w:type="continuationSeparator" w:id="0">
    <w:p w:rsidR="00EA74D6" w:rsidRDefault="00EA74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81B" w:rsidRDefault="009E581B"/>
  <w:p w:rsidR="009E581B" w:rsidRPr="00A00167" w:rsidRDefault="009E581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309EA"/>
    <w:multiLevelType w:val="hybridMultilevel"/>
    <w:tmpl w:val="1CDC8508"/>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D67918"/>
    <w:multiLevelType w:val="hybridMultilevel"/>
    <w:tmpl w:val="E0A0DF28"/>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8A5864"/>
    <w:multiLevelType w:val="hybridMultilevel"/>
    <w:tmpl w:val="ACCCC35C"/>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0B31832"/>
    <w:multiLevelType w:val="hybridMultilevel"/>
    <w:tmpl w:val="290E685E"/>
    <w:lvl w:ilvl="0" w:tplc="04190001">
      <w:start w:val="1"/>
      <w:numFmt w:val="bullet"/>
      <w:lvlText w:val=""/>
      <w:lvlJc w:val="left"/>
      <w:pPr>
        <w:ind w:left="1890" w:hanging="360"/>
      </w:pPr>
      <w:rPr>
        <w:rFonts w:ascii="Symbol" w:hAnsi="Symbol" w:hint="default"/>
      </w:rPr>
    </w:lvl>
    <w:lvl w:ilvl="1" w:tplc="04190003" w:tentative="1">
      <w:start w:val="1"/>
      <w:numFmt w:val="bullet"/>
      <w:lvlText w:val="o"/>
      <w:lvlJc w:val="left"/>
      <w:pPr>
        <w:ind w:left="2610" w:hanging="360"/>
      </w:pPr>
      <w:rPr>
        <w:rFonts w:ascii="Courier New" w:hAnsi="Courier New" w:cs="Courier New" w:hint="default"/>
      </w:rPr>
    </w:lvl>
    <w:lvl w:ilvl="2" w:tplc="04190005" w:tentative="1">
      <w:start w:val="1"/>
      <w:numFmt w:val="bullet"/>
      <w:lvlText w:val=""/>
      <w:lvlJc w:val="left"/>
      <w:pPr>
        <w:ind w:left="3330" w:hanging="360"/>
      </w:pPr>
      <w:rPr>
        <w:rFonts w:ascii="Wingdings" w:hAnsi="Wingdings" w:hint="default"/>
      </w:rPr>
    </w:lvl>
    <w:lvl w:ilvl="3" w:tplc="04190001" w:tentative="1">
      <w:start w:val="1"/>
      <w:numFmt w:val="bullet"/>
      <w:lvlText w:val=""/>
      <w:lvlJc w:val="left"/>
      <w:pPr>
        <w:ind w:left="4050" w:hanging="360"/>
      </w:pPr>
      <w:rPr>
        <w:rFonts w:ascii="Symbol" w:hAnsi="Symbol" w:hint="default"/>
      </w:rPr>
    </w:lvl>
    <w:lvl w:ilvl="4" w:tplc="04190003" w:tentative="1">
      <w:start w:val="1"/>
      <w:numFmt w:val="bullet"/>
      <w:lvlText w:val="o"/>
      <w:lvlJc w:val="left"/>
      <w:pPr>
        <w:ind w:left="4770" w:hanging="360"/>
      </w:pPr>
      <w:rPr>
        <w:rFonts w:ascii="Courier New" w:hAnsi="Courier New" w:cs="Courier New" w:hint="default"/>
      </w:rPr>
    </w:lvl>
    <w:lvl w:ilvl="5" w:tplc="04190005" w:tentative="1">
      <w:start w:val="1"/>
      <w:numFmt w:val="bullet"/>
      <w:lvlText w:val=""/>
      <w:lvlJc w:val="left"/>
      <w:pPr>
        <w:ind w:left="5490" w:hanging="360"/>
      </w:pPr>
      <w:rPr>
        <w:rFonts w:ascii="Wingdings" w:hAnsi="Wingdings" w:hint="default"/>
      </w:rPr>
    </w:lvl>
    <w:lvl w:ilvl="6" w:tplc="04190001" w:tentative="1">
      <w:start w:val="1"/>
      <w:numFmt w:val="bullet"/>
      <w:lvlText w:val=""/>
      <w:lvlJc w:val="left"/>
      <w:pPr>
        <w:ind w:left="6210" w:hanging="360"/>
      </w:pPr>
      <w:rPr>
        <w:rFonts w:ascii="Symbol" w:hAnsi="Symbol" w:hint="default"/>
      </w:rPr>
    </w:lvl>
    <w:lvl w:ilvl="7" w:tplc="04190003" w:tentative="1">
      <w:start w:val="1"/>
      <w:numFmt w:val="bullet"/>
      <w:lvlText w:val="o"/>
      <w:lvlJc w:val="left"/>
      <w:pPr>
        <w:ind w:left="6930" w:hanging="360"/>
      </w:pPr>
      <w:rPr>
        <w:rFonts w:ascii="Courier New" w:hAnsi="Courier New" w:cs="Courier New" w:hint="default"/>
      </w:rPr>
    </w:lvl>
    <w:lvl w:ilvl="8" w:tplc="04190005" w:tentative="1">
      <w:start w:val="1"/>
      <w:numFmt w:val="bullet"/>
      <w:lvlText w:val=""/>
      <w:lvlJc w:val="left"/>
      <w:pPr>
        <w:ind w:left="7650" w:hanging="360"/>
      </w:pPr>
      <w:rPr>
        <w:rFonts w:ascii="Wingdings" w:hAnsi="Wingdings" w:hint="default"/>
      </w:rPr>
    </w:lvl>
  </w:abstractNum>
  <w:abstractNum w:abstractNumId="4" w15:restartNumberingAfterBreak="0">
    <w:nsid w:val="274D6C4D"/>
    <w:multiLevelType w:val="hybridMultilevel"/>
    <w:tmpl w:val="22C2D8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735958"/>
    <w:multiLevelType w:val="hybridMultilevel"/>
    <w:tmpl w:val="3C7CB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7852888"/>
    <w:multiLevelType w:val="hybridMultilevel"/>
    <w:tmpl w:val="C2108F6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7E81035"/>
    <w:multiLevelType w:val="hybridMultilevel"/>
    <w:tmpl w:val="F7FC3B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AA191F"/>
    <w:multiLevelType w:val="hybridMultilevel"/>
    <w:tmpl w:val="D7522676"/>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BD1A4E"/>
    <w:multiLevelType w:val="multilevel"/>
    <w:tmpl w:val="AB1E2982"/>
    <w:lvl w:ilvl="0">
      <w:start w:val="1"/>
      <w:numFmt w:val="decimal"/>
      <w:lvlText w:val="%1."/>
      <w:lvlJc w:val="left"/>
      <w:pPr>
        <w:ind w:left="495" w:hanging="49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5A2F1411"/>
    <w:multiLevelType w:val="hybridMultilevel"/>
    <w:tmpl w:val="168C6A40"/>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5BD12B7C"/>
    <w:multiLevelType w:val="hybridMultilevel"/>
    <w:tmpl w:val="BF8AA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2D60D3"/>
    <w:multiLevelType w:val="hybridMultilevel"/>
    <w:tmpl w:val="773CB2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A172A6"/>
    <w:multiLevelType w:val="hybridMultilevel"/>
    <w:tmpl w:val="13F05D3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127336A"/>
    <w:multiLevelType w:val="hybridMultilevel"/>
    <w:tmpl w:val="5C26786A"/>
    <w:lvl w:ilvl="0" w:tplc="58F42264">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1"/>
  </w:num>
  <w:num w:numId="4">
    <w:abstractNumId w:val="1"/>
  </w:num>
  <w:num w:numId="5">
    <w:abstractNumId w:val="8"/>
  </w:num>
  <w:num w:numId="6">
    <w:abstractNumId w:val="14"/>
  </w:num>
  <w:num w:numId="7">
    <w:abstractNumId w:val="2"/>
  </w:num>
  <w:num w:numId="8">
    <w:abstractNumId w:val="3"/>
  </w:num>
  <w:num w:numId="9">
    <w:abstractNumId w:val="12"/>
  </w:num>
  <w:num w:numId="10">
    <w:abstractNumId w:val="9"/>
  </w:num>
  <w:num w:numId="11">
    <w:abstractNumId w:val="10"/>
  </w:num>
  <w:num w:numId="12">
    <w:abstractNumId w:val="6"/>
  </w:num>
  <w:num w:numId="13">
    <w:abstractNumId w:val="7"/>
  </w:num>
  <w:num w:numId="14">
    <w:abstractNumId w:val="5"/>
  </w:num>
  <w:num w:numId="1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A1"/>
    <w:rsid w:val="00000B90"/>
    <w:rsid w:val="00001036"/>
    <w:rsid w:val="00001F79"/>
    <w:rsid w:val="000037FD"/>
    <w:rsid w:val="000040E3"/>
    <w:rsid w:val="00004D6E"/>
    <w:rsid w:val="00007DB3"/>
    <w:rsid w:val="00010B3F"/>
    <w:rsid w:val="000111C5"/>
    <w:rsid w:val="00011ADC"/>
    <w:rsid w:val="00013B49"/>
    <w:rsid w:val="00013C42"/>
    <w:rsid w:val="00014771"/>
    <w:rsid w:val="00014A60"/>
    <w:rsid w:val="000164D6"/>
    <w:rsid w:val="00016E5A"/>
    <w:rsid w:val="000205DE"/>
    <w:rsid w:val="0002101C"/>
    <w:rsid w:val="00021695"/>
    <w:rsid w:val="00023888"/>
    <w:rsid w:val="00026512"/>
    <w:rsid w:val="0002652A"/>
    <w:rsid w:val="0003068D"/>
    <w:rsid w:val="00032504"/>
    <w:rsid w:val="000333B6"/>
    <w:rsid w:val="00033AB7"/>
    <w:rsid w:val="000341DE"/>
    <w:rsid w:val="000343CB"/>
    <w:rsid w:val="00034E41"/>
    <w:rsid w:val="00035081"/>
    <w:rsid w:val="00037A49"/>
    <w:rsid w:val="0004180F"/>
    <w:rsid w:val="00041F1D"/>
    <w:rsid w:val="00042B80"/>
    <w:rsid w:val="0004378B"/>
    <w:rsid w:val="000445D9"/>
    <w:rsid w:val="000452CE"/>
    <w:rsid w:val="00045D29"/>
    <w:rsid w:val="0004686E"/>
    <w:rsid w:val="000479DF"/>
    <w:rsid w:val="00047B0E"/>
    <w:rsid w:val="00050719"/>
    <w:rsid w:val="00053BCB"/>
    <w:rsid w:val="00053D56"/>
    <w:rsid w:val="00056A16"/>
    <w:rsid w:val="0006048A"/>
    <w:rsid w:val="0006140C"/>
    <w:rsid w:val="0006140E"/>
    <w:rsid w:val="000639BD"/>
    <w:rsid w:val="00064324"/>
    <w:rsid w:val="000669E6"/>
    <w:rsid w:val="00067490"/>
    <w:rsid w:val="000742D8"/>
    <w:rsid w:val="000744AE"/>
    <w:rsid w:val="00075278"/>
    <w:rsid w:val="00076079"/>
    <w:rsid w:val="0007646C"/>
    <w:rsid w:val="000773F2"/>
    <w:rsid w:val="00080708"/>
    <w:rsid w:val="00081497"/>
    <w:rsid w:val="00081806"/>
    <w:rsid w:val="0008228E"/>
    <w:rsid w:val="0008288B"/>
    <w:rsid w:val="00082D89"/>
    <w:rsid w:val="0008418E"/>
    <w:rsid w:val="0008686F"/>
    <w:rsid w:val="0009035F"/>
    <w:rsid w:val="0009411A"/>
    <w:rsid w:val="000963B9"/>
    <w:rsid w:val="0009747A"/>
    <w:rsid w:val="000977E9"/>
    <w:rsid w:val="000A111D"/>
    <w:rsid w:val="000A33E3"/>
    <w:rsid w:val="000A3AD2"/>
    <w:rsid w:val="000A4944"/>
    <w:rsid w:val="000A4F01"/>
    <w:rsid w:val="000A5136"/>
    <w:rsid w:val="000A56DC"/>
    <w:rsid w:val="000A6EB8"/>
    <w:rsid w:val="000B03CC"/>
    <w:rsid w:val="000B0DBF"/>
    <w:rsid w:val="000B18A8"/>
    <w:rsid w:val="000B1A09"/>
    <w:rsid w:val="000B1B5A"/>
    <w:rsid w:val="000B297E"/>
    <w:rsid w:val="000B3AA8"/>
    <w:rsid w:val="000B3C44"/>
    <w:rsid w:val="000B52DA"/>
    <w:rsid w:val="000B5D8A"/>
    <w:rsid w:val="000B7E0B"/>
    <w:rsid w:val="000C0F25"/>
    <w:rsid w:val="000C1125"/>
    <w:rsid w:val="000C2D56"/>
    <w:rsid w:val="000C5BD4"/>
    <w:rsid w:val="000C6133"/>
    <w:rsid w:val="000C6D08"/>
    <w:rsid w:val="000D1A80"/>
    <w:rsid w:val="000D3FB9"/>
    <w:rsid w:val="000D438B"/>
    <w:rsid w:val="000D4E7A"/>
    <w:rsid w:val="000D5383"/>
    <w:rsid w:val="000D7382"/>
    <w:rsid w:val="000E01DC"/>
    <w:rsid w:val="000E17A8"/>
    <w:rsid w:val="000E6543"/>
    <w:rsid w:val="000E6A14"/>
    <w:rsid w:val="000E7847"/>
    <w:rsid w:val="000E79CF"/>
    <w:rsid w:val="000F022A"/>
    <w:rsid w:val="000F0377"/>
    <w:rsid w:val="000F36EC"/>
    <w:rsid w:val="000F5122"/>
    <w:rsid w:val="000F6BA4"/>
    <w:rsid w:val="0010184A"/>
    <w:rsid w:val="00103312"/>
    <w:rsid w:val="00105996"/>
    <w:rsid w:val="0010626F"/>
    <w:rsid w:val="00112BE9"/>
    <w:rsid w:val="001139AE"/>
    <w:rsid w:val="00113EC7"/>
    <w:rsid w:val="001143C4"/>
    <w:rsid w:val="0011455F"/>
    <w:rsid w:val="00117585"/>
    <w:rsid w:val="00120A59"/>
    <w:rsid w:val="00120DAC"/>
    <w:rsid w:val="00121AAF"/>
    <w:rsid w:val="00122C14"/>
    <w:rsid w:val="00122CEF"/>
    <w:rsid w:val="00123F76"/>
    <w:rsid w:val="00125174"/>
    <w:rsid w:val="0012645D"/>
    <w:rsid w:val="001271A2"/>
    <w:rsid w:val="00127D52"/>
    <w:rsid w:val="00130643"/>
    <w:rsid w:val="00130983"/>
    <w:rsid w:val="00130DE1"/>
    <w:rsid w:val="00131448"/>
    <w:rsid w:val="00131584"/>
    <w:rsid w:val="001319CE"/>
    <w:rsid w:val="00133068"/>
    <w:rsid w:val="001342FF"/>
    <w:rsid w:val="0013439B"/>
    <w:rsid w:val="00135C57"/>
    <w:rsid w:val="00135CCF"/>
    <w:rsid w:val="001378DA"/>
    <w:rsid w:val="001404A6"/>
    <w:rsid w:val="0014116A"/>
    <w:rsid w:val="00141DF2"/>
    <w:rsid w:val="001442C8"/>
    <w:rsid w:val="00145D81"/>
    <w:rsid w:val="001461ED"/>
    <w:rsid w:val="001463C7"/>
    <w:rsid w:val="0014714B"/>
    <w:rsid w:val="0015123C"/>
    <w:rsid w:val="00151FBE"/>
    <w:rsid w:val="0015293F"/>
    <w:rsid w:val="00153CBE"/>
    <w:rsid w:val="001554D6"/>
    <w:rsid w:val="00156A27"/>
    <w:rsid w:val="00156D83"/>
    <w:rsid w:val="00157D77"/>
    <w:rsid w:val="001614A1"/>
    <w:rsid w:val="00163B46"/>
    <w:rsid w:val="00164C8B"/>
    <w:rsid w:val="0016570C"/>
    <w:rsid w:val="00165A80"/>
    <w:rsid w:val="00167FA4"/>
    <w:rsid w:val="00170AD0"/>
    <w:rsid w:val="00171EF2"/>
    <w:rsid w:val="001726DE"/>
    <w:rsid w:val="00173B04"/>
    <w:rsid w:val="00173BD3"/>
    <w:rsid w:val="00174ACD"/>
    <w:rsid w:val="00175B24"/>
    <w:rsid w:val="00180127"/>
    <w:rsid w:val="0018055F"/>
    <w:rsid w:val="0018183B"/>
    <w:rsid w:val="00182AAD"/>
    <w:rsid w:val="00183D87"/>
    <w:rsid w:val="00185162"/>
    <w:rsid w:val="00185DC4"/>
    <w:rsid w:val="00186C38"/>
    <w:rsid w:val="00186EEF"/>
    <w:rsid w:val="001906C6"/>
    <w:rsid w:val="001917AE"/>
    <w:rsid w:val="00192643"/>
    <w:rsid w:val="00194008"/>
    <w:rsid w:val="0019436E"/>
    <w:rsid w:val="001944D1"/>
    <w:rsid w:val="001963C8"/>
    <w:rsid w:val="001969AB"/>
    <w:rsid w:val="001A19AC"/>
    <w:rsid w:val="001A4330"/>
    <w:rsid w:val="001A623B"/>
    <w:rsid w:val="001A67B8"/>
    <w:rsid w:val="001A6A22"/>
    <w:rsid w:val="001A6DDD"/>
    <w:rsid w:val="001A6F6D"/>
    <w:rsid w:val="001B018B"/>
    <w:rsid w:val="001B358E"/>
    <w:rsid w:val="001B469D"/>
    <w:rsid w:val="001B46A4"/>
    <w:rsid w:val="001B4B7B"/>
    <w:rsid w:val="001B5382"/>
    <w:rsid w:val="001B6224"/>
    <w:rsid w:val="001B6FE2"/>
    <w:rsid w:val="001B7EB6"/>
    <w:rsid w:val="001C21FD"/>
    <w:rsid w:val="001C436F"/>
    <w:rsid w:val="001C5FAB"/>
    <w:rsid w:val="001C6273"/>
    <w:rsid w:val="001D2202"/>
    <w:rsid w:val="001D41D5"/>
    <w:rsid w:val="001D4E80"/>
    <w:rsid w:val="001D6C36"/>
    <w:rsid w:val="001E034C"/>
    <w:rsid w:val="001E32B4"/>
    <w:rsid w:val="001E3857"/>
    <w:rsid w:val="001E45EC"/>
    <w:rsid w:val="001E474A"/>
    <w:rsid w:val="001F13F9"/>
    <w:rsid w:val="001F2836"/>
    <w:rsid w:val="001F2CA0"/>
    <w:rsid w:val="001F3819"/>
    <w:rsid w:val="001F58CA"/>
    <w:rsid w:val="002004BE"/>
    <w:rsid w:val="002011FC"/>
    <w:rsid w:val="0020226F"/>
    <w:rsid w:val="00204651"/>
    <w:rsid w:val="0020724A"/>
    <w:rsid w:val="00210693"/>
    <w:rsid w:val="002107D7"/>
    <w:rsid w:val="00210D31"/>
    <w:rsid w:val="00211C42"/>
    <w:rsid w:val="0021224E"/>
    <w:rsid w:val="002127ED"/>
    <w:rsid w:val="002170A2"/>
    <w:rsid w:val="00220405"/>
    <w:rsid w:val="002207B9"/>
    <w:rsid w:val="00220834"/>
    <w:rsid w:val="0022148F"/>
    <w:rsid w:val="002217FF"/>
    <w:rsid w:val="0022362D"/>
    <w:rsid w:val="00223D88"/>
    <w:rsid w:val="00225636"/>
    <w:rsid w:val="002256E0"/>
    <w:rsid w:val="00225836"/>
    <w:rsid w:val="00225B67"/>
    <w:rsid w:val="00230825"/>
    <w:rsid w:val="00230B10"/>
    <w:rsid w:val="00230B85"/>
    <w:rsid w:val="00232F10"/>
    <w:rsid w:val="00233D54"/>
    <w:rsid w:val="0023443A"/>
    <w:rsid w:val="00235DA6"/>
    <w:rsid w:val="002406CE"/>
    <w:rsid w:val="002427F1"/>
    <w:rsid w:val="00242CA9"/>
    <w:rsid w:val="002440CA"/>
    <w:rsid w:val="0024449E"/>
    <w:rsid w:val="0024531B"/>
    <w:rsid w:val="00245472"/>
    <w:rsid w:val="00245DC5"/>
    <w:rsid w:val="00246252"/>
    <w:rsid w:val="002504C3"/>
    <w:rsid w:val="00250F3A"/>
    <w:rsid w:val="00251BF0"/>
    <w:rsid w:val="002524EE"/>
    <w:rsid w:val="002529E1"/>
    <w:rsid w:val="00252D52"/>
    <w:rsid w:val="00253141"/>
    <w:rsid w:val="002533C2"/>
    <w:rsid w:val="00253B3A"/>
    <w:rsid w:val="002570F3"/>
    <w:rsid w:val="002576DB"/>
    <w:rsid w:val="00257773"/>
    <w:rsid w:val="0026146B"/>
    <w:rsid w:val="002614E4"/>
    <w:rsid w:val="00262AF6"/>
    <w:rsid w:val="00263A3E"/>
    <w:rsid w:val="00264672"/>
    <w:rsid w:val="00265641"/>
    <w:rsid w:val="0026576B"/>
    <w:rsid w:val="0026598B"/>
    <w:rsid w:val="00265F6F"/>
    <w:rsid w:val="002662EE"/>
    <w:rsid w:val="00267E99"/>
    <w:rsid w:val="00270960"/>
    <w:rsid w:val="00270B8B"/>
    <w:rsid w:val="00270F6D"/>
    <w:rsid w:val="002717BF"/>
    <w:rsid w:val="002724B6"/>
    <w:rsid w:val="002730E4"/>
    <w:rsid w:val="00273794"/>
    <w:rsid w:val="00274127"/>
    <w:rsid w:val="002752B5"/>
    <w:rsid w:val="002758D4"/>
    <w:rsid w:val="002771EF"/>
    <w:rsid w:val="00277328"/>
    <w:rsid w:val="00277696"/>
    <w:rsid w:val="00277E3B"/>
    <w:rsid w:val="002808BA"/>
    <w:rsid w:val="00280E1F"/>
    <w:rsid w:val="00281C35"/>
    <w:rsid w:val="00281CD3"/>
    <w:rsid w:val="00281D7A"/>
    <w:rsid w:val="00282F6F"/>
    <w:rsid w:val="00284F2E"/>
    <w:rsid w:val="002908B0"/>
    <w:rsid w:val="00292456"/>
    <w:rsid w:val="00292681"/>
    <w:rsid w:val="00292DEF"/>
    <w:rsid w:val="0029391E"/>
    <w:rsid w:val="002944CB"/>
    <w:rsid w:val="002947A1"/>
    <w:rsid w:val="00294BAF"/>
    <w:rsid w:val="002950C1"/>
    <w:rsid w:val="002970A2"/>
    <w:rsid w:val="002A47CD"/>
    <w:rsid w:val="002A599E"/>
    <w:rsid w:val="002A5A5F"/>
    <w:rsid w:val="002B08D9"/>
    <w:rsid w:val="002B382E"/>
    <w:rsid w:val="002B4949"/>
    <w:rsid w:val="002B55FA"/>
    <w:rsid w:val="002B5D47"/>
    <w:rsid w:val="002B7667"/>
    <w:rsid w:val="002B7ACA"/>
    <w:rsid w:val="002C10FB"/>
    <w:rsid w:val="002C177C"/>
    <w:rsid w:val="002C2D37"/>
    <w:rsid w:val="002C43D2"/>
    <w:rsid w:val="002C5171"/>
    <w:rsid w:val="002C5301"/>
    <w:rsid w:val="002C6DCC"/>
    <w:rsid w:val="002C757E"/>
    <w:rsid w:val="002D100C"/>
    <w:rsid w:val="002D2CBC"/>
    <w:rsid w:val="002D335F"/>
    <w:rsid w:val="002D399A"/>
    <w:rsid w:val="002D78FB"/>
    <w:rsid w:val="002D7F22"/>
    <w:rsid w:val="002E095F"/>
    <w:rsid w:val="002E2BD7"/>
    <w:rsid w:val="002E36A1"/>
    <w:rsid w:val="002E4CE2"/>
    <w:rsid w:val="002E51A5"/>
    <w:rsid w:val="002E524B"/>
    <w:rsid w:val="002E5E9B"/>
    <w:rsid w:val="002E6CE2"/>
    <w:rsid w:val="002F0257"/>
    <w:rsid w:val="002F0E58"/>
    <w:rsid w:val="002F10B2"/>
    <w:rsid w:val="002F1BAB"/>
    <w:rsid w:val="002F29B3"/>
    <w:rsid w:val="002F3325"/>
    <w:rsid w:val="002F3680"/>
    <w:rsid w:val="002F3D47"/>
    <w:rsid w:val="002F57E8"/>
    <w:rsid w:val="002F7B96"/>
    <w:rsid w:val="00300111"/>
    <w:rsid w:val="003008F5"/>
    <w:rsid w:val="00300D9C"/>
    <w:rsid w:val="003010A5"/>
    <w:rsid w:val="00301F73"/>
    <w:rsid w:val="00302ED3"/>
    <w:rsid w:val="00304C75"/>
    <w:rsid w:val="00305718"/>
    <w:rsid w:val="003061B6"/>
    <w:rsid w:val="00306502"/>
    <w:rsid w:val="00306B48"/>
    <w:rsid w:val="00306F89"/>
    <w:rsid w:val="003102E6"/>
    <w:rsid w:val="00310E50"/>
    <w:rsid w:val="0031189C"/>
    <w:rsid w:val="0031289F"/>
    <w:rsid w:val="0031438F"/>
    <w:rsid w:val="0031489A"/>
    <w:rsid w:val="003157B8"/>
    <w:rsid w:val="003200C2"/>
    <w:rsid w:val="00320CFD"/>
    <w:rsid w:val="003219FB"/>
    <w:rsid w:val="003247E2"/>
    <w:rsid w:val="00325BB2"/>
    <w:rsid w:val="0032696B"/>
    <w:rsid w:val="003275F2"/>
    <w:rsid w:val="003300F2"/>
    <w:rsid w:val="00332CD8"/>
    <w:rsid w:val="00332D78"/>
    <w:rsid w:val="0033781E"/>
    <w:rsid w:val="003379ED"/>
    <w:rsid w:val="003417B4"/>
    <w:rsid w:val="00343550"/>
    <w:rsid w:val="00343E63"/>
    <w:rsid w:val="003448C5"/>
    <w:rsid w:val="00346AE7"/>
    <w:rsid w:val="00346C4F"/>
    <w:rsid w:val="003477B9"/>
    <w:rsid w:val="00347F4A"/>
    <w:rsid w:val="00351482"/>
    <w:rsid w:val="003515D5"/>
    <w:rsid w:val="00352235"/>
    <w:rsid w:val="00354B98"/>
    <w:rsid w:val="00355E8B"/>
    <w:rsid w:val="00356A05"/>
    <w:rsid w:val="00356B27"/>
    <w:rsid w:val="00356F84"/>
    <w:rsid w:val="0036002B"/>
    <w:rsid w:val="0036325C"/>
    <w:rsid w:val="00363CE3"/>
    <w:rsid w:val="00367782"/>
    <w:rsid w:val="00370122"/>
    <w:rsid w:val="003715E9"/>
    <w:rsid w:val="003716DE"/>
    <w:rsid w:val="003725EA"/>
    <w:rsid w:val="00372DA2"/>
    <w:rsid w:val="003755D6"/>
    <w:rsid w:val="00376A21"/>
    <w:rsid w:val="003771C3"/>
    <w:rsid w:val="003801FA"/>
    <w:rsid w:val="0038128E"/>
    <w:rsid w:val="00383DEB"/>
    <w:rsid w:val="00384152"/>
    <w:rsid w:val="00384DC0"/>
    <w:rsid w:val="00385E6D"/>
    <w:rsid w:val="00387423"/>
    <w:rsid w:val="00390323"/>
    <w:rsid w:val="00390DAB"/>
    <w:rsid w:val="00391727"/>
    <w:rsid w:val="00392686"/>
    <w:rsid w:val="0039361A"/>
    <w:rsid w:val="00393BD1"/>
    <w:rsid w:val="003956F7"/>
    <w:rsid w:val="00395BD8"/>
    <w:rsid w:val="00396503"/>
    <w:rsid w:val="00396CD0"/>
    <w:rsid w:val="00397D20"/>
    <w:rsid w:val="003A0421"/>
    <w:rsid w:val="003A0F6C"/>
    <w:rsid w:val="003A1949"/>
    <w:rsid w:val="003A2595"/>
    <w:rsid w:val="003A331B"/>
    <w:rsid w:val="003A3BC3"/>
    <w:rsid w:val="003A6E36"/>
    <w:rsid w:val="003B0F13"/>
    <w:rsid w:val="003B2558"/>
    <w:rsid w:val="003B2F70"/>
    <w:rsid w:val="003B313E"/>
    <w:rsid w:val="003B4359"/>
    <w:rsid w:val="003B447F"/>
    <w:rsid w:val="003B5DD8"/>
    <w:rsid w:val="003C091A"/>
    <w:rsid w:val="003C1A01"/>
    <w:rsid w:val="003C1E27"/>
    <w:rsid w:val="003C2D16"/>
    <w:rsid w:val="003C3CCE"/>
    <w:rsid w:val="003C6688"/>
    <w:rsid w:val="003C673B"/>
    <w:rsid w:val="003C7849"/>
    <w:rsid w:val="003D2009"/>
    <w:rsid w:val="003D35B4"/>
    <w:rsid w:val="003D3630"/>
    <w:rsid w:val="003D48E5"/>
    <w:rsid w:val="003D6D11"/>
    <w:rsid w:val="003D7C3D"/>
    <w:rsid w:val="003E287A"/>
    <w:rsid w:val="003E4203"/>
    <w:rsid w:val="003E4FA8"/>
    <w:rsid w:val="003E580D"/>
    <w:rsid w:val="003E7249"/>
    <w:rsid w:val="003F09C4"/>
    <w:rsid w:val="003F1FC1"/>
    <w:rsid w:val="003F3B5D"/>
    <w:rsid w:val="003F57A8"/>
    <w:rsid w:val="003F69AF"/>
    <w:rsid w:val="004005C4"/>
    <w:rsid w:val="00400775"/>
    <w:rsid w:val="00400B67"/>
    <w:rsid w:val="00401F9F"/>
    <w:rsid w:val="004029CE"/>
    <w:rsid w:val="00404340"/>
    <w:rsid w:val="00404FE3"/>
    <w:rsid w:val="004057AE"/>
    <w:rsid w:val="00407B6D"/>
    <w:rsid w:val="004112EE"/>
    <w:rsid w:val="00412CA4"/>
    <w:rsid w:val="00413004"/>
    <w:rsid w:val="00413577"/>
    <w:rsid w:val="00416E97"/>
    <w:rsid w:val="00416FF1"/>
    <w:rsid w:val="0041711B"/>
    <w:rsid w:val="004174C5"/>
    <w:rsid w:val="004219E8"/>
    <w:rsid w:val="00422276"/>
    <w:rsid w:val="004251EE"/>
    <w:rsid w:val="00426638"/>
    <w:rsid w:val="0042741E"/>
    <w:rsid w:val="004300A7"/>
    <w:rsid w:val="00431513"/>
    <w:rsid w:val="00431AB0"/>
    <w:rsid w:val="00432796"/>
    <w:rsid w:val="00436460"/>
    <w:rsid w:val="004371C7"/>
    <w:rsid w:val="00437DB6"/>
    <w:rsid w:val="00440015"/>
    <w:rsid w:val="00441038"/>
    <w:rsid w:val="00441C4B"/>
    <w:rsid w:val="0044287C"/>
    <w:rsid w:val="00444596"/>
    <w:rsid w:val="004451F6"/>
    <w:rsid w:val="0044593D"/>
    <w:rsid w:val="00446467"/>
    <w:rsid w:val="00446A53"/>
    <w:rsid w:val="00446E7A"/>
    <w:rsid w:val="00447649"/>
    <w:rsid w:val="004476CF"/>
    <w:rsid w:val="00447EEF"/>
    <w:rsid w:val="00450470"/>
    <w:rsid w:val="0045177B"/>
    <w:rsid w:val="00451C92"/>
    <w:rsid w:val="00452E59"/>
    <w:rsid w:val="00454A77"/>
    <w:rsid w:val="0045692E"/>
    <w:rsid w:val="00457AE5"/>
    <w:rsid w:val="00457DEB"/>
    <w:rsid w:val="00460F75"/>
    <w:rsid w:val="00461FA3"/>
    <w:rsid w:val="004636C5"/>
    <w:rsid w:val="00467BBC"/>
    <w:rsid w:val="00470CFB"/>
    <w:rsid w:val="004722C5"/>
    <w:rsid w:val="004724E6"/>
    <w:rsid w:val="00473037"/>
    <w:rsid w:val="0047369B"/>
    <w:rsid w:val="00474ABB"/>
    <w:rsid w:val="004750B2"/>
    <w:rsid w:val="0047526A"/>
    <w:rsid w:val="00475D8B"/>
    <w:rsid w:val="00476554"/>
    <w:rsid w:val="0047773E"/>
    <w:rsid w:val="00480AC5"/>
    <w:rsid w:val="00482789"/>
    <w:rsid w:val="00483A47"/>
    <w:rsid w:val="004858E9"/>
    <w:rsid w:val="00485C74"/>
    <w:rsid w:val="004865DC"/>
    <w:rsid w:val="0048728A"/>
    <w:rsid w:val="0049375F"/>
    <w:rsid w:val="00494D16"/>
    <w:rsid w:val="0049534D"/>
    <w:rsid w:val="004A0DAF"/>
    <w:rsid w:val="004A1DA3"/>
    <w:rsid w:val="004A2182"/>
    <w:rsid w:val="004A3BE6"/>
    <w:rsid w:val="004A4218"/>
    <w:rsid w:val="004A5CCA"/>
    <w:rsid w:val="004A6AE9"/>
    <w:rsid w:val="004B21F1"/>
    <w:rsid w:val="004B55BE"/>
    <w:rsid w:val="004B7AAE"/>
    <w:rsid w:val="004C2337"/>
    <w:rsid w:val="004C2A1A"/>
    <w:rsid w:val="004C3567"/>
    <w:rsid w:val="004C432A"/>
    <w:rsid w:val="004C59DD"/>
    <w:rsid w:val="004C7704"/>
    <w:rsid w:val="004D0D95"/>
    <w:rsid w:val="004D27DF"/>
    <w:rsid w:val="004D2DD8"/>
    <w:rsid w:val="004D34F9"/>
    <w:rsid w:val="004D4DB7"/>
    <w:rsid w:val="004D4E63"/>
    <w:rsid w:val="004D6100"/>
    <w:rsid w:val="004D6634"/>
    <w:rsid w:val="004D7545"/>
    <w:rsid w:val="004D7E4B"/>
    <w:rsid w:val="004E0359"/>
    <w:rsid w:val="004E0B0E"/>
    <w:rsid w:val="004E2054"/>
    <w:rsid w:val="004E26CC"/>
    <w:rsid w:val="004E43BC"/>
    <w:rsid w:val="004E4A18"/>
    <w:rsid w:val="004E630D"/>
    <w:rsid w:val="004F0B41"/>
    <w:rsid w:val="004F2760"/>
    <w:rsid w:val="004F3C7A"/>
    <w:rsid w:val="004F46ED"/>
    <w:rsid w:val="004F51FC"/>
    <w:rsid w:val="004F6562"/>
    <w:rsid w:val="004F77B3"/>
    <w:rsid w:val="005003AA"/>
    <w:rsid w:val="00502A14"/>
    <w:rsid w:val="00505203"/>
    <w:rsid w:val="00505A8B"/>
    <w:rsid w:val="00506C89"/>
    <w:rsid w:val="00512779"/>
    <w:rsid w:val="00512E52"/>
    <w:rsid w:val="00513285"/>
    <w:rsid w:val="00515C89"/>
    <w:rsid w:val="005160F8"/>
    <w:rsid w:val="0051784F"/>
    <w:rsid w:val="005178BB"/>
    <w:rsid w:val="005204D8"/>
    <w:rsid w:val="00523371"/>
    <w:rsid w:val="00523AF6"/>
    <w:rsid w:val="005275C6"/>
    <w:rsid w:val="00527673"/>
    <w:rsid w:val="00530F17"/>
    <w:rsid w:val="00531FEE"/>
    <w:rsid w:val="00532A73"/>
    <w:rsid w:val="005348A2"/>
    <w:rsid w:val="0054103B"/>
    <w:rsid w:val="005413AE"/>
    <w:rsid w:val="0054141A"/>
    <w:rsid w:val="005418CA"/>
    <w:rsid w:val="00544B67"/>
    <w:rsid w:val="005450A0"/>
    <w:rsid w:val="00545D85"/>
    <w:rsid w:val="00545F66"/>
    <w:rsid w:val="00550516"/>
    <w:rsid w:val="00552737"/>
    <w:rsid w:val="0055330B"/>
    <w:rsid w:val="00555304"/>
    <w:rsid w:val="00556576"/>
    <w:rsid w:val="005566CB"/>
    <w:rsid w:val="00556E6B"/>
    <w:rsid w:val="0055773C"/>
    <w:rsid w:val="00557BED"/>
    <w:rsid w:val="00561332"/>
    <w:rsid w:val="0056147C"/>
    <w:rsid w:val="005616BD"/>
    <w:rsid w:val="00562519"/>
    <w:rsid w:val="005637A0"/>
    <w:rsid w:val="005652A0"/>
    <w:rsid w:val="00571A21"/>
    <w:rsid w:val="00574A96"/>
    <w:rsid w:val="00576E38"/>
    <w:rsid w:val="005808C0"/>
    <w:rsid w:val="00580CBF"/>
    <w:rsid w:val="00581176"/>
    <w:rsid w:val="00581209"/>
    <w:rsid w:val="005821CE"/>
    <w:rsid w:val="00583C74"/>
    <w:rsid w:val="0058596F"/>
    <w:rsid w:val="0058639D"/>
    <w:rsid w:val="00586544"/>
    <w:rsid w:val="00587999"/>
    <w:rsid w:val="00590691"/>
    <w:rsid w:val="00593E8F"/>
    <w:rsid w:val="00594064"/>
    <w:rsid w:val="0059439C"/>
    <w:rsid w:val="005963FA"/>
    <w:rsid w:val="00596BC8"/>
    <w:rsid w:val="005A00D2"/>
    <w:rsid w:val="005A0841"/>
    <w:rsid w:val="005A16A6"/>
    <w:rsid w:val="005A3608"/>
    <w:rsid w:val="005A3C6E"/>
    <w:rsid w:val="005A3E80"/>
    <w:rsid w:val="005A3FFE"/>
    <w:rsid w:val="005A4507"/>
    <w:rsid w:val="005A5EBE"/>
    <w:rsid w:val="005A6F85"/>
    <w:rsid w:val="005A6FF0"/>
    <w:rsid w:val="005B0B38"/>
    <w:rsid w:val="005B0B3C"/>
    <w:rsid w:val="005B1090"/>
    <w:rsid w:val="005B207B"/>
    <w:rsid w:val="005B38E6"/>
    <w:rsid w:val="005B45EA"/>
    <w:rsid w:val="005B4CEC"/>
    <w:rsid w:val="005B5BE4"/>
    <w:rsid w:val="005B732C"/>
    <w:rsid w:val="005C0329"/>
    <w:rsid w:val="005C04F1"/>
    <w:rsid w:val="005C06E0"/>
    <w:rsid w:val="005C0FD6"/>
    <w:rsid w:val="005C19CE"/>
    <w:rsid w:val="005C1F8F"/>
    <w:rsid w:val="005C2DA5"/>
    <w:rsid w:val="005C3110"/>
    <w:rsid w:val="005C4017"/>
    <w:rsid w:val="005C47BF"/>
    <w:rsid w:val="005C48FB"/>
    <w:rsid w:val="005C4FF4"/>
    <w:rsid w:val="005C681A"/>
    <w:rsid w:val="005C73A1"/>
    <w:rsid w:val="005C7839"/>
    <w:rsid w:val="005D227C"/>
    <w:rsid w:val="005D28D7"/>
    <w:rsid w:val="005D344E"/>
    <w:rsid w:val="005D3B97"/>
    <w:rsid w:val="005D567B"/>
    <w:rsid w:val="005D7139"/>
    <w:rsid w:val="005E0C92"/>
    <w:rsid w:val="005E2ADB"/>
    <w:rsid w:val="005E432D"/>
    <w:rsid w:val="005E62DC"/>
    <w:rsid w:val="005F06E7"/>
    <w:rsid w:val="005F19DC"/>
    <w:rsid w:val="005F332C"/>
    <w:rsid w:val="005F3410"/>
    <w:rsid w:val="005F466D"/>
    <w:rsid w:val="005F5592"/>
    <w:rsid w:val="005F6BF2"/>
    <w:rsid w:val="006002A4"/>
    <w:rsid w:val="00600B4C"/>
    <w:rsid w:val="00604724"/>
    <w:rsid w:val="006106B9"/>
    <w:rsid w:val="00611E68"/>
    <w:rsid w:val="0061242D"/>
    <w:rsid w:val="006138DE"/>
    <w:rsid w:val="00613F91"/>
    <w:rsid w:val="0061793F"/>
    <w:rsid w:val="00617C75"/>
    <w:rsid w:val="00623D3D"/>
    <w:rsid w:val="006310C6"/>
    <w:rsid w:val="00631635"/>
    <w:rsid w:val="006334B1"/>
    <w:rsid w:val="006339D4"/>
    <w:rsid w:val="006362AC"/>
    <w:rsid w:val="0063749E"/>
    <w:rsid w:val="00637A30"/>
    <w:rsid w:val="00640B72"/>
    <w:rsid w:val="0064119D"/>
    <w:rsid w:val="00642863"/>
    <w:rsid w:val="006441DE"/>
    <w:rsid w:val="00646496"/>
    <w:rsid w:val="00650088"/>
    <w:rsid w:val="00651548"/>
    <w:rsid w:val="00652BC2"/>
    <w:rsid w:val="00652EC3"/>
    <w:rsid w:val="0065300D"/>
    <w:rsid w:val="00653100"/>
    <w:rsid w:val="00653FD4"/>
    <w:rsid w:val="006541C5"/>
    <w:rsid w:val="0065647E"/>
    <w:rsid w:val="00656EC3"/>
    <w:rsid w:val="00657AB0"/>
    <w:rsid w:val="00661942"/>
    <w:rsid w:val="00663F41"/>
    <w:rsid w:val="00665A67"/>
    <w:rsid w:val="00666F48"/>
    <w:rsid w:val="00667996"/>
    <w:rsid w:val="00670268"/>
    <w:rsid w:val="006712D9"/>
    <w:rsid w:val="00671733"/>
    <w:rsid w:val="00673AA6"/>
    <w:rsid w:val="006746F6"/>
    <w:rsid w:val="006771BA"/>
    <w:rsid w:val="00677E9D"/>
    <w:rsid w:val="006817DA"/>
    <w:rsid w:val="006820A1"/>
    <w:rsid w:val="00682369"/>
    <w:rsid w:val="00682E85"/>
    <w:rsid w:val="00683190"/>
    <w:rsid w:val="0068442F"/>
    <w:rsid w:val="0068478C"/>
    <w:rsid w:val="00684B4D"/>
    <w:rsid w:val="006857B0"/>
    <w:rsid w:val="00685ABF"/>
    <w:rsid w:val="00685FAF"/>
    <w:rsid w:val="0068621E"/>
    <w:rsid w:val="006864D1"/>
    <w:rsid w:val="00686BB7"/>
    <w:rsid w:val="0069010A"/>
    <w:rsid w:val="00693126"/>
    <w:rsid w:val="00695111"/>
    <w:rsid w:val="006972EB"/>
    <w:rsid w:val="006A0538"/>
    <w:rsid w:val="006A16DC"/>
    <w:rsid w:val="006A19C1"/>
    <w:rsid w:val="006A1D79"/>
    <w:rsid w:val="006A31F7"/>
    <w:rsid w:val="006A6381"/>
    <w:rsid w:val="006A7888"/>
    <w:rsid w:val="006A78BB"/>
    <w:rsid w:val="006B0B75"/>
    <w:rsid w:val="006B2FB7"/>
    <w:rsid w:val="006B313C"/>
    <w:rsid w:val="006B516F"/>
    <w:rsid w:val="006B612A"/>
    <w:rsid w:val="006B6637"/>
    <w:rsid w:val="006B7255"/>
    <w:rsid w:val="006B7274"/>
    <w:rsid w:val="006B7AB7"/>
    <w:rsid w:val="006B7BFF"/>
    <w:rsid w:val="006C1351"/>
    <w:rsid w:val="006C18B3"/>
    <w:rsid w:val="006C264B"/>
    <w:rsid w:val="006C3B1C"/>
    <w:rsid w:val="006C5951"/>
    <w:rsid w:val="006C6BA1"/>
    <w:rsid w:val="006D0C5F"/>
    <w:rsid w:val="006D16A4"/>
    <w:rsid w:val="006D498A"/>
    <w:rsid w:val="006D4E2C"/>
    <w:rsid w:val="006D50C5"/>
    <w:rsid w:val="006D5AE6"/>
    <w:rsid w:val="006D60AF"/>
    <w:rsid w:val="006D6796"/>
    <w:rsid w:val="006D7F60"/>
    <w:rsid w:val="006E0CE9"/>
    <w:rsid w:val="006E0EAE"/>
    <w:rsid w:val="006E42BF"/>
    <w:rsid w:val="006E6B7B"/>
    <w:rsid w:val="006E7454"/>
    <w:rsid w:val="006E7A3C"/>
    <w:rsid w:val="006F00AD"/>
    <w:rsid w:val="006F04E7"/>
    <w:rsid w:val="006F0BB4"/>
    <w:rsid w:val="006F6540"/>
    <w:rsid w:val="006F6F5F"/>
    <w:rsid w:val="006F76B8"/>
    <w:rsid w:val="00701146"/>
    <w:rsid w:val="00702EFF"/>
    <w:rsid w:val="007072B5"/>
    <w:rsid w:val="00707A77"/>
    <w:rsid w:val="00710190"/>
    <w:rsid w:val="0071122F"/>
    <w:rsid w:val="00712073"/>
    <w:rsid w:val="007149E9"/>
    <w:rsid w:val="007158C5"/>
    <w:rsid w:val="00715D58"/>
    <w:rsid w:val="00722CDF"/>
    <w:rsid w:val="00723467"/>
    <w:rsid w:val="007247B7"/>
    <w:rsid w:val="00724F9D"/>
    <w:rsid w:val="0072705A"/>
    <w:rsid w:val="00727CE6"/>
    <w:rsid w:val="0073042E"/>
    <w:rsid w:val="00731E24"/>
    <w:rsid w:val="00731FB5"/>
    <w:rsid w:val="00733735"/>
    <w:rsid w:val="00734ECF"/>
    <w:rsid w:val="00735E0D"/>
    <w:rsid w:val="00737B68"/>
    <w:rsid w:val="00737C02"/>
    <w:rsid w:val="007406CC"/>
    <w:rsid w:val="00744858"/>
    <w:rsid w:val="007448F8"/>
    <w:rsid w:val="00745701"/>
    <w:rsid w:val="00745B59"/>
    <w:rsid w:val="007472DA"/>
    <w:rsid w:val="00751050"/>
    <w:rsid w:val="0075458C"/>
    <w:rsid w:val="007547B5"/>
    <w:rsid w:val="007564A8"/>
    <w:rsid w:val="007576EB"/>
    <w:rsid w:val="007577DE"/>
    <w:rsid w:val="00760507"/>
    <w:rsid w:val="007628EC"/>
    <w:rsid w:val="00763D9D"/>
    <w:rsid w:val="00764598"/>
    <w:rsid w:val="007657EF"/>
    <w:rsid w:val="007663AE"/>
    <w:rsid w:val="00767FD4"/>
    <w:rsid w:val="0077217C"/>
    <w:rsid w:val="00774930"/>
    <w:rsid w:val="00774BC5"/>
    <w:rsid w:val="0077558F"/>
    <w:rsid w:val="00775DAF"/>
    <w:rsid w:val="00776002"/>
    <w:rsid w:val="007769E4"/>
    <w:rsid w:val="00776A69"/>
    <w:rsid w:val="007773A1"/>
    <w:rsid w:val="00781A01"/>
    <w:rsid w:val="00781D3A"/>
    <w:rsid w:val="00785921"/>
    <w:rsid w:val="00786E6F"/>
    <w:rsid w:val="00790C34"/>
    <w:rsid w:val="007913D7"/>
    <w:rsid w:val="00791AC3"/>
    <w:rsid w:val="0079285E"/>
    <w:rsid w:val="00793FF7"/>
    <w:rsid w:val="0079456B"/>
    <w:rsid w:val="00795715"/>
    <w:rsid w:val="00795E84"/>
    <w:rsid w:val="00796ED3"/>
    <w:rsid w:val="007979C6"/>
    <w:rsid w:val="007A0D90"/>
    <w:rsid w:val="007A107D"/>
    <w:rsid w:val="007A183D"/>
    <w:rsid w:val="007A2216"/>
    <w:rsid w:val="007A2460"/>
    <w:rsid w:val="007A3558"/>
    <w:rsid w:val="007A412D"/>
    <w:rsid w:val="007A4BD3"/>
    <w:rsid w:val="007A5FC5"/>
    <w:rsid w:val="007A629D"/>
    <w:rsid w:val="007A7739"/>
    <w:rsid w:val="007B0EB0"/>
    <w:rsid w:val="007B13C7"/>
    <w:rsid w:val="007B1A19"/>
    <w:rsid w:val="007B217E"/>
    <w:rsid w:val="007B2FEA"/>
    <w:rsid w:val="007B3F38"/>
    <w:rsid w:val="007B4E09"/>
    <w:rsid w:val="007B6819"/>
    <w:rsid w:val="007C0618"/>
    <w:rsid w:val="007C0C0A"/>
    <w:rsid w:val="007C2836"/>
    <w:rsid w:val="007C3E23"/>
    <w:rsid w:val="007C46E4"/>
    <w:rsid w:val="007C6A96"/>
    <w:rsid w:val="007C6B5B"/>
    <w:rsid w:val="007D0B4C"/>
    <w:rsid w:val="007D266C"/>
    <w:rsid w:val="007D2754"/>
    <w:rsid w:val="007D29F8"/>
    <w:rsid w:val="007D2EE2"/>
    <w:rsid w:val="007D37B5"/>
    <w:rsid w:val="007D4F33"/>
    <w:rsid w:val="007D5E01"/>
    <w:rsid w:val="007D740E"/>
    <w:rsid w:val="007E0EE9"/>
    <w:rsid w:val="007E2CF9"/>
    <w:rsid w:val="007E2F22"/>
    <w:rsid w:val="007E3613"/>
    <w:rsid w:val="007E49E7"/>
    <w:rsid w:val="007E5044"/>
    <w:rsid w:val="007E581D"/>
    <w:rsid w:val="007E5B5F"/>
    <w:rsid w:val="007E7313"/>
    <w:rsid w:val="007E778F"/>
    <w:rsid w:val="007F1D74"/>
    <w:rsid w:val="007F2510"/>
    <w:rsid w:val="007F4BB8"/>
    <w:rsid w:val="007F6759"/>
    <w:rsid w:val="007F6E7E"/>
    <w:rsid w:val="007F7DF3"/>
    <w:rsid w:val="00801480"/>
    <w:rsid w:val="008021C1"/>
    <w:rsid w:val="00803657"/>
    <w:rsid w:val="00803CEE"/>
    <w:rsid w:val="008042F9"/>
    <w:rsid w:val="008058DA"/>
    <w:rsid w:val="008116CA"/>
    <w:rsid w:val="008120A4"/>
    <w:rsid w:val="00812814"/>
    <w:rsid w:val="008136E2"/>
    <w:rsid w:val="00814024"/>
    <w:rsid w:val="0081513A"/>
    <w:rsid w:val="00815610"/>
    <w:rsid w:val="0081720B"/>
    <w:rsid w:val="0081792A"/>
    <w:rsid w:val="008179D1"/>
    <w:rsid w:val="00817B3E"/>
    <w:rsid w:val="0082097B"/>
    <w:rsid w:val="0082150B"/>
    <w:rsid w:val="008220DE"/>
    <w:rsid w:val="00822591"/>
    <w:rsid w:val="00823319"/>
    <w:rsid w:val="008237AF"/>
    <w:rsid w:val="00823DB3"/>
    <w:rsid w:val="00827885"/>
    <w:rsid w:val="00830590"/>
    <w:rsid w:val="00830612"/>
    <w:rsid w:val="00830E8E"/>
    <w:rsid w:val="008322FE"/>
    <w:rsid w:val="008324E3"/>
    <w:rsid w:val="00833E3F"/>
    <w:rsid w:val="0083553B"/>
    <w:rsid w:val="00836589"/>
    <w:rsid w:val="00836AD7"/>
    <w:rsid w:val="00840F87"/>
    <w:rsid w:val="0084165B"/>
    <w:rsid w:val="008431BA"/>
    <w:rsid w:val="00843F1B"/>
    <w:rsid w:val="0084421A"/>
    <w:rsid w:val="00844563"/>
    <w:rsid w:val="008458D5"/>
    <w:rsid w:val="008472E0"/>
    <w:rsid w:val="00847F29"/>
    <w:rsid w:val="008501DE"/>
    <w:rsid w:val="008503A6"/>
    <w:rsid w:val="00851CAD"/>
    <w:rsid w:val="0085398D"/>
    <w:rsid w:val="00853FBD"/>
    <w:rsid w:val="008548D1"/>
    <w:rsid w:val="00854CED"/>
    <w:rsid w:val="00855D43"/>
    <w:rsid w:val="00855E93"/>
    <w:rsid w:val="00856176"/>
    <w:rsid w:val="00856B20"/>
    <w:rsid w:val="008572FC"/>
    <w:rsid w:val="0085737C"/>
    <w:rsid w:val="008623DF"/>
    <w:rsid w:val="008625F4"/>
    <w:rsid w:val="008626BF"/>
    <w:rsid w:val="00865EDF"/>
    <w:rsid w:val="00870786"/>
    <w:rsid w:val="0087137B"/>
    <w:rsid w:val="008719CE"/>
    <w:rsid w:val="00871DF2"/>
    <w:rsid w:val="008720CD"/>
    <w:rsid w:val="00874AFB"/>
    <w:rsid w:val="008754A2"/>
    <w:rsid w:val="008757F7"/>
    <w:rsid w:val="00875AF4"/>
    <w:rsid w:val="00876FEF"/>
    <w:rsid w:val="008807CF"/>
    <w:rsid w:val="00880A9E"/>
    <w:rsid w:val="00880FED"/>
    <w:rsid w:val="00882A1D"/>
    <w:rsid w:val="00884A59"/>
    <w:rsid w:val="0088517E"/>
    <w:rsid w:val="008859C2"/>
    <w:rsid w:val="00885C2B"/>
    <w:rsid w:val="00885E4F"/>
    <w:rsid w:val="008917DC"/>
    <w:rsid w:val="00891AF6"/>
    <w:rsid w:val="008928A9"/>
    <w:rsid w:val="00892CE9"/>
    <w:rsid w:val="0089321C"/>
    <w:rsid w:val="00893F57"/>
    <w:rsid w:val="00894424"/>
    <w:rsid w:val="00894AC5"/>
    <w:rsid w:val="008A16EA"/>
    <w:rsid w:val="008A3D95"/>
    <w:rsid w:val="008A3F6D"/>
    <w:rsid w:val="008A4138"/>
    <w:rsid w:val="008A5050"/>
    <w:rsid w:val="008A52AA"/>
    <w:rsid w:val="008A6E12"/>
    <w:rsid w:val="008B01B1"/>
    <w:rsid w:val="008B079B"/>
    <w:rsid w:val="008B17C0"/>
    <w:rsid w:val="008B1F49"/>
    <w:rsid w:val="008B3F2F"/>
    <w:rsid w:val="008B63B8"/>
    <w:rsid w:val="008C041B"/>
    <w:rsid w:val="008C0EFE"/>
    <w:rsid w:val="008C2387"/>
    <w:rsid w:val="008C332C"/>
    <w:rsid w:val="008C3D08"/>
    <w:rsid w:val="008C4DE2"/>
    <w:rsid w:val="008C4E38"/>
    <w:rsid w:val="008C522C"/>
    <w:rsid w:val="008C5AA0"/>
    <w:rsid w:val="008C5D78"/>
    <w:rsid w:val="008C6415"/>
    <w:rsid w:val="008C7594"/>
    <w:rsid w:val="008D13D5"/>
    <w:rsid w:val="008D187B"/>
    <w:rsid w:val="008D3ED5"/>
    <w:rsid w:val="008D40ED"/>
    <w:rsid w:val="008D498E"/>
    <w:rsid w:val="008D4D76"/>
    <w:rsid w:val="008D6CF4"/>
    <w:rsid w:val="008D7395"/>
    <w:rsid w:val="008D7465"/>
    <w:rsid w:val="008D7BDD"/>
    <w:rsid w:val="008E3A0A"/>
    <w:rsid w:val="008E7537"/>
    <w:rsid w:val="008E7703"/>
    <w:rsid w:val="008E7B87"/>
    <w:rsid w:val="008F0B6D"/>
    <w:rsid w:val="008F0C39"/>
    <w:rsid w:val="008F3812"/>
    <w:rsid w:val="008F382F"/>
    <w:rsid w:val="008F4FEF"/>
    <w:rsid w:val="008F536A"/>
    <w:rsid w:val="00900DC0"/>
    <w:rsid w:val="0090278F"/>
    <w:rsid w:val="00903020"/>
    <w:rsid w:val="0090445F"/>
    <w:rsid w:val="00905DC4"/>
    <w:rsid w:val="0090605B"/>
    <w:rsid w:val="009065B3"/>
    <w:rsid w:val="00906915"/>
    <w:rsid w:val="00907DD1"/>
    <w:rsid w:val="009109D4"/>
    <w:rsid w:val="00910B6F"/>
    <w:rsid w:val="00912266"/>
    <w:rsid w:val="00912E13"/>
    <w:rsid w:val="00913C0E"/>
    <w:rsid w:val="0091627D"/>
    <w:rsid w:val="00917202"/>
    <w:rsid w:val="00921B38"/>
    <w:rsid w:val="00921C36"/>
    <w:rsid w:val="00921DCC"/>
    <w:rsid w:val="009239E9"/>
    <w:rsid w:val="00924649"/>
    <w:rsid w:val="00925D18"/>
    <w:rsid w:val="00926038"/>
    <w:rsid w:val="009263A6"/>
    <w:rsid w:val="0092685E"/>
    <w:rsid w:val="00926AE7"/>
    <w:rsid w:val="00930B30"/>
    <w:rsid w:val="00930BA1"/>
    <w:rsid w:val="00932ED1"/>
    <w:rsid w:val="00933EFA"/>
    <w:rsid w:val="009360E3"/>
    <w:rsid w:val="00940399"/>
    <w:rsid w:val="00940702"/>
    <w:rsid w:val="0094119F"/>
    <w:rsid w:val="009418F8"/>
    <w:rsid w:val="00941C75"/>
    <w:rsid w:val="00942869"/>
    <w:rsid w:val="00943282"/>
    <w:rsid w:val="00943FDA"/>
    <w:rsid w:val="0094498E"/>
    <w:rsid w:val="00944BB7"/>
    <w:rsid w:val="00945367"/>
    <w:rsid w:val="00945ABA"/>
    <w:rsid w:val="009464BE"/>
    <w:rsid w:val="009470DA"/>
    <w:rsid w:val="00951191"/>
    <w:rsid w:val="009512AA"/>
    <w:rsid w:val="009520BC"/>
    <w:rsid w:val="00954F2C"/>
    <w:rsid w:val="00960B65"/>
    <w:rsid w:val="009619F3"/>
    <w:rsid w:val="00962694"/>
    <w:rsid w:val="0096364A"/>
    <w:rsid w:val="00963CFA"/>
    <w:rsid w:val="00964E72"/>
    <w:rsid w:val="009672C8"/>
    <w:rsid w:val="00971239"/>
    <w:rsid w:val="00972F2C"/>
    <w:rsid w:val="00974516"/>
    <w:rsid w:val="00974709"/>
    <w:rsid w:val="00974BCC"/>
    <w:rsid w:val="009779D9"/>
    <w:rsid w:val="00977CB7"/>
    <w:rsid w:val="00980D6F"/>
    <w:rsid w:val="009814F1"/>
    <w:rsid w:val="0098237D"/>
    <w:rsid w:val="0098303F"/>
    <w:rsid w:val="009839EE"/>
    <w:rsid w:val="0098633A"/>
    <w:rsid w:val="00986CF6"/>
    <w:rsid w:val="009872DA"/>
    <w:rsid w:val="00987437"/>
    <w:rsid w:val="009877B0"/>
    <w:rsid w:val="0098785B"/>
    <w:rsid w:val="00990423"/>
    <w:rsid w:val="00990C49"/>
    <w:rsid w:val="00991E9B"/>
    <w:rsid w:val="00991F50"/>
    <w:rsid w:val="00992AC4"/>
    <w:rsid w:val="009A0236"/>
    <w:rsid w:val="009A14F8"/>
    <w:rsid w:val="009A1F68"/>
    <w:rsid w:val="009A25FA"/>
    <w:rsid w:val="009A270E"/>
    <w:rsid w:val="009A3566"/>
    <w:rsid w:val="009A4599"/>
    <w:rsid w:val="009A5ED5"/>
    <w:rsid w:val="009A64EC"/>
    <w:rsid w:val="009A7644"/>
    <w:rsid w:val="009B111E"/>
    <w:rsid w:val="009B1A58"/>
    <w:rsid w:val="009B1CFD"/>
    <w:rsid w:val="009B36DB"/>
    <w:rsid w:val="009B43B4"/>
    <w:rsid w:val="009B5BE5"/>
    <w:rsid w:val="009B66C1"/>
    <w:rsid w:val="009B7891"/>
    <w:rsid w:val="009B78D4"/>
    <w:rsid w:val="009C07A8"/>
    <w:rsid w:val="009C088C"/>
    <w:rsid w:val="009C0B4A"/>
    <w:rsid w:val="009C15A9"/>
    <w:rsid w:val="009C1F74"/>
    <w:rsid w:val="009C294B"/>
    <w:rsid w:val="009C32FC"/>
    <w:rsid w:val="009C37C4"/>
    <w:rsid w:val="009C4446"/>
    <w:rsid w:val="009C4E02"/>
    <w:rsid w:val="009C4FB4"/>
    <w:rsid w:val="009D1085"/>
    <w:rsid w:val="009D3150"/>
    <w:rsid w:val="009D3A43"/>
    <w:rsid w:val="009D4306"/>
    <w:rsid w:val="009D44BC"/>
    <w:rsid w:val="009E11D1"/>
    <w:rsid w:val="009E5212"/>
    <w:rsid w:val="009E581B"/>
    <w:rsid w:val="009E5A26"/>
    <w:rsid w:val="009E6B00"/>
    <w:rsid w:val="009E7A26"/>
    <w:rsid w:val="009E7A7F"/>
    <w:rsid w:val="009F0A33"/>
    <w:rsid w:val="009F0BA7"/>
    <w:rsid w:val="009F24F9"/>
    <w:rsid w:val="009F296D"/>
    <w:rsid w:val="009F2AF1"/>
    <w:rsid w:val="009F2C21"/>
    <w:rsid w:val="009F3AA1"/>
    <w:rsid w:val="009F4093"/>
    <w:rsid w:val="009F4B27"/>
    <w:rsid w:val="009F4C3D"/>
    <w:rsid w:val="009F5948"/>
    <w:rsid w:val="009F64B7"/>
    <w:rsid w:val="009F67DB"/>
    <w:rsid w:val="009F72CD"/>
    <w:rsid w:val="009F7550"/>
    <w:rsid w:val="009F7884"/>
    <w:rsid w:val="00A00167"/>
    <w:rsid w:val="00A00CD8"/>
    <w:rsid w:val="00A01227"/>
    <w:rsid w:val="00A03B60"/>
    <w:rsid w:val="00A05826"/>
    <w:rsid w:val="00A11709"/>
    <w:rsid w:val="00A12FA0"/>
    <w:rsid w:val="00A131B1"/>
    <w:rsid w:val="00A15606"/>
    <w:rsid w:val="00A177A3"/>
    <w:rsid w:val="00A204E4"/>
    <w:rsid w:val="00A22396"/>
    <w:rsid w:val="00A2252B"/>
    <w:rsid w:val="00A234E3"/>
    <w:rsid w:val="00A2419A"/>
    <w:rsid w:val="00A24F56"/>
    <w:rsid w:val="00A26746"/>
    <w:rsid w:val="00A27799"/>
    <w:rsid w:val="00A3120E"/>
    <w:rsid w:val="00A31B47"/>
    <w:rsid w:val="00A321E6"/>
    <w:rsid w:val="00A33C25"/>
    <w:rsid w:val="00A34059"/>
    <w:rsid w:val="00A3474C"/>
    <w:rsid w:val="00A406AD"/>
    <w:rsid w:val="00A419F4"/>
    <w:rsid w:val="00A41A13"/>
    <w:rsid w:val="00A43A7A"/>
    <w:rsid w:val="00A44522"/>
    <w:rsid w:val="00A44C88"/>
    <w:rsid w:val="00A45EEF"/>
    <w:rsid w:val="00A51114"/>
    <w:rsid w:val="00A537A1"/>
    <w:rsid w:val="00A54225"/>
    <w:rsid w:val="00A543FE"/>
    <w:rsid w:val="00A552E8"/>
    <w:rsid w:val="00A55D23"/>
    <w:rsid w:val="00A60225"/>
    <w:rsid w:val="00A60763"/>
    <w:rsid w:val="00A61162"/>
    <w:rsid w:val="00A619FD"/>
    <w:rsid w:val="00A6268E"/>
    <w:rsid w:val="00A62A3C"/>
    <w:rsid w:val="00A62C95"/>
    <w:rsid w:val="00A6312F"/>
    <w:rsid w:val="00A633CF"/>
    <w:rsid w:val="00A6368D"/>
    <w:rsid w:val="00A63980"/>
    <w:rsid w:val="00A64934"/>
    <w:rsid w:val="00A65100"/>
    <w:rsid w:val="00A66DA2"/>
    <w:rsid w:val="00A67C2D"/>
    <w:rsid w:val="00A72FE6"/>
    <w:rsid w:val="00A7527D"/>
    <w:rsid w:val="00A77BCB"/>
    <w:rsid w:val="00A77C29"/>
    <w:rsid w:val="00A80A8C"/>
    <w:rsid w:val="00A80DAF"/>
    <w:rsid w:val="00A81472"/>
    <w:rsid w:val="00A81C82"/>
    <w:rsid w:val="00A84D30"/>
    <w:rsid w:val="00A863DB"/>
    <w:rsid w:val="00A86589"/>
    <w:rsid w:val="00A918B7"/>
    <w:rsid w:val="00A92450"/>
    <w:rsid w:val="00A932EE"/>
    <w:rsid w:val="00AA12C1"/>
    <w:rsid w:val="00AA12D7"/>
    <w:rsid w:val="00AA13F1"/>
    <w:rsid w:val="00AA173E"/>
    <w:rsid w:val="00AA679F"/>
    <w:rsid w:val="00AA7146"/>
    <w:rsid w:val="00AB00BB"/>
    <w:rsid w:val="00AB1AD9"/>
    <w:rsid w:val="00AB20F8"/>
    <w:rsid w:val="00AB452F"/>
    <w:rsid w:val="00AB4655"/>
    <w:rsid w:val="00AB5429"/>
    <w:rsid w:val="00AB78D4"/>
    <w:rsid w:val="00AB7D42"/>
    <w:rsid w:val="00AC04EF"/>
    <w:rsid w:val="00AC057F"/>
    <w:rsid w:val="00AC0A3A"/>
    <w:rsid w:val="00AC3AF0"/>
    <w:rsid w:val="00AC4805"/>
    <w:rsid w:val="00AC7797"/>
    <w:rsid w:val="00AC7E23"/>
    <w:rsid w:val="00AC7E76"/>
    <w:rsid w:val="00AD0093"/>
    <w:rsid w:val="00AD0C4B"/>
    <w:rsid w:val="00AD2069"/>
    <w:rsid w:val="00AD2E2B"/>
    <w:rsid w:val="00AD36C7"/>
    <w:rsid w:val="00AD5A19"/>
    <w:rsid w:val="00AD6445"/>
    <w:rsid w:val="00AD6762"/>
    <w:rsid w:val="00AD6B9C"/>
    <w:rsid w:val="00AD7114"/>
    <w:rsid w:val="00AD71A3"/>
    <w:rsid w:val="00AD7319"/>
    <w:rsid w:val="00AD7695"/>
    <w:rsid w:val="00AD77D7"/>
    <w:rsid w:val="00AE0407"/>
    <w:rsid w:val="00AE1F7A"/>
    <w:rsid w:val="00AE61E9"/>
    <w:rsid w:val="00AE676F"/>
    <w:rsid w:val="00AF16DF"/>
    <w:rsid w:val="00AF248F"/>
    <w:rsid w:val="00AF2B30"/>
    <w:rsid w:val="00AF523E"/>
    <w:rsid w:val="00AF5765"/>
    <w:rsid w:val="00AF5AE0"/>
    <w:rsid w:val="00AF604C"/>
    <w:rsid w:val="00AF6375"/>
    <w:rsid w:val="00B02623"/>
    <w:rsid w:val="00B0306B"/>
    <w:rsid w:val="00B03D03"/>
    <w:rsid w:val="00B04960"/>
    <w:rsid w:val="00B04C72"/>
    <w:rsid w:val="00B05C31"/>
    <w:rsid w:val="00B0646F"/>
    <w:rsid w:val="00B06D01"/>
    <w:rsid w:val="00B0741F"/>
    <w:rsid w:val="00B07A2B"/>
    <w:rsid w:val="00B07FC8"/>
    <w:rsid w:val="00B109B1"/>
    <w:rsid w:val="00B124A9"/>
    <w:rsid w:val="00B141AE"/>
    <w:rsid w:val="00B158FC"/>
    <w:rsid w:val="00B16129"/>
    <w:rsid w:val="00B16155"/>
    <w:rsid w:val="00B1771B"/>
    <w:rsid w:val="00B213B6"/>
    <w:rsid w:val="00B23F84"/>
    <w:rsid w:val="00B244F1"/>
    <w:rsid w:val="00B26727"/>
    <w:rsid w:val="00B26971"/>
    <w:rsid w:val="00B27BD4"/>
    <w:rsid w:val="00B300D1"/>
    <w:rsid w:val="00B30879"/>
    <w:rsid w:val="00B31F60"/>
    <w:rsid w:val="00B351ED"/>
    <w:rsid w:val="00B355AD"/>
    <w:rsid w:val="00B3643D"/>
    <w:rsid w:val="00B36ABB"/>
    <w:rsid w:val="00B36F25"/>
    <w:rsid w:val="00B37048"/>
    <w:rsid w:val="00B374B0"/>
    <w:rsid w:val="00B4159A"/>
    <w:rsid w:val="00B42F86"/>
    <w:rsid w:val="00B45346"/>
    <w:rsid w:val="00B45EAC"/>
    <w:rsid w:val="00B472C3"/>
    <w:rsid w:val="00B47D29"/>
    <w:rsid w:val="00B5087B"/>
    <w:rsid w:val="00B51964"/>
    <w:rsid w:val="00B51CC1"/>
    <w:rsid w:val="00B51F24"/>
    <w:rsid w:val="00B5352B"/>
    <w:rsid w:val="00B5423B"/>
    <w:rsid w:val="00B55015"/>
    <w:rsid w:val="00B56F98"/>
    <w:rsid w:val="00B57F1D"/>
    <w:rsid w:val="00B6297F"/>
    <w:rsid w:val="00B64764"/>
    <w:rsid w:val="00B652CD"/>
    <w:rsid w:val="00B66318"/>
    <w:rsid w:val="00B67342"/>
    <w:rsid w:val="00B67D79"/>
    <w:rsid w:val="00B70525"/>
    <w:rsid w:val="00B726F8"/>
    <w:rsid w:val="00B73B87"/>
    <w:rsid w:val="00B74122"/>
    <w:rsid w:val="00B75CC0"/>
    <w:rsid w:val="00B75DC2"/>
    <w:rsid w:val="00B75EBC"/>
    <w:rsid w:val="00B76471"/>
    <w:rsid w:val="00B76BBE"/>
    <w:rsid w:val="00B76EC6"/>
    <w:rsid w:val="00B77A9F"/>
    <w:rsid w:val="00B81D7C"/>
    <w:rsid w:val="00B81DC8"/>
    <w:rsid w:val="00B8366E"/>
    <w:rsid w:val="00B83C54"/>
    <w:rsid w:val="00B8409B"/>
    <w:rsid w:val="00B84309"/>
    <w:rsid w:val="00B91533"/>
    <w:rsid w:val="00B91B50"/>
    <w:rsid w:val="00B91D86"/>
    <w:rsid w:val="00B91DDE"/>
    <w:rsid w:val="00B92063"/>
    <w:rsid w:val="00B925CB"/>
    <w:rsid w:val="00B929F8"/>
    <w:rsid w:val="00B92D44"/>
    <w:rsid w:val="00B9392C"/>
    <w:rsid w:val="00B94E76"/>
    <w:rsid w:val="00B96126"/>
    <w:rsid w:val="00B969C0"/>
    <w:rsid w:val="00BA0070"/>
    <w:rsid w:val="00BA020A"/>
    <w:rsid w:val="00BA1B11"/>
    <w:rsid w:val="00BA2E31"/>
    <w:rsid w:val="00BA4743"/>
    <w:rsid w:val="00BA6301"/>
    <w:rsid w:val="00BA77D9"/>
    <w:rsid w:val="00BB0C32"/>
    <w:rsid w:val="00BB2355"/>
    <w:rsid w:val="00BB42F4"/>
    <w:rsid w:val="00BB4A0D"/>
    <w:rsid w:val="00BB52F7"/>
    <w:rsid w:val="00BB62D7"/>
    <w:rsid w:val="00BB755A"/>
    <w:rsid w:val="00BC0873"/>
    <w:rsid w:val="00BC3344"/>
    <w:rsid w:val="00BC36FA"/>
    <w:rsid w:val="00BC373D"/>
    <w:rsid w:val="00BC38B6"/>
    <w:rsid w:val="00BC43DC"/>
    <w:rsid w:val="00BC477B"/>
    <w:rsid w:val="00BC5982"/>
    <w:rsid w:val="00BC7133"/>
    <w:rsid w:val="00BC7FC9"/>
    <w:rsid w:val="00BD035D"/>
    <w:rsid w:val="00BD1230"/>
    <w:rsid w:val="00BD45AB"/>
    <w:rsid w:val="00BD61A3"/>
    <w:rsid w:val="00BD7C02"/>
    <w:rsid w:val="00BE1A72"/>
    <w:rsid w:val="00BE1DE3"/>
    <w:rsid w:val="00BE20D7"/>
    <w:rsid w:val="00BE325D"/>
    <w:rsid w:val="00BE5E0C"/>
    <w:rsid w:val="00BE67D7"/>
    <w:rsid w:val="00BE683F"/>
    <w:rsid w:val="00BE6C9E"/>
    <w:rsid w:val="00BE77F2"/>
    <w:rsid w:val="00BF009B"/>
    <w:rsid w:val="00BF16F1"/>
    <w:rsid w:val="00BF21B4"/>
    <w:rsid w:val="00BF2BBC"/>
    <w:rsid w:val="00BF31D3"/>
    <w:rsid w:val="00BF3D53"/>
    <w:rsid w:val="00BF5344"/>
    <w:rsid w:val="00BF5BD7"/>
    <w:rsid w:val="00BF6280"/>
    <w:rsid w:val="00BF73C5"/>
    <w:rsid w:val="00C00B9B"/>
    <w:rsid w:val="00C015A5"/>
    <w:rsid w:val="00C02478"/>
    <w:rsid w:val="00C0391A"/>
    <w:rsid w:val="00C050A7"/>
    <w:rsid w:val="00C0530C"/>
    <w:rsid w:val="00C06752"/>
    <w:rsid w:val="00C10875"/>
    <w:rsid w:val="00C11F92"/>
    <w:rsid w:val="00C12201"/>
    <w:rsid w:val="00C128F9"/>
    <w:rsid w:val="00C16AF3"/>
    <w:rsid w:val="00C1715B"/>
    <w:rsid w:val="00C17525"/>
    <w:rsid w:val="00C17B01"/>
    <w:rsid w:val="00C20991"/>
    <w:rsid w:val="00C2395F"/>
    <w:rsid w:val="00C241B1"/>
    <w:rsid w:val="00C250DB"/>
    <w:rsid w:val="00C268EF"/>
    <w:rsid w:val="00C27C7D"/>
    <w:rsid w:val="00C3267A"/>
    <w:rsid w:val="00C343F9"/>
    <w:rsid w:val="00C400FB"/>
    <w:rsid w:val="00C405F2"/>
    <w:rsid w:val="00C40F13"/>
    <w:rsid w:val="00C4356A"/>
    <w:rsid w:val="00C45A04"/>
    <w:rsid w:val="00C46B72"/>
    <w:rsid w:val="00C526B1"/>
    <w:rsid w:val="00C53536"/>
    <w:rsid w:val="00C5467F"/>
    <w:rsid w:val="00C54819"/>
    <w:rsid w:val="00C5498B"/>
    <w:rsid w:val="00C5544C"/>
    <w:rsid w:val="00C559E0"/>
    <w:rsid w:val="00C56157"/>
    <w:rsid w:val="00C57060"/>
    <w:rsid w:val="00C57C44"/>
    <w:rsid w:val="00C60BC0"/>
    <w:rsid w:val="00C60EA7"/>
    <w:rsid w:val="00C620DE"/>
    <w:rsid w:val="00C62D95"/>
    <w:rsid w:val="00C62FAD"/>
    <w:rsid w:val="00C635EC"/>
    <w:rsid w:val="00C648C3"/>
    <w:rsid w:val="00C64CC6"/>
    <w:rsid w:val="00C6501A"/>
    <w:rsid w:val="00C656A1"/>
    <w:rsid w:val="00C65AA7"/>
    <w:rsid w:val="00C67D19"/>
    <w:rsid w:val="00C705A5"/>
    <w:rsid w:val="00C719A2"/>
    <w:rsid w:val="00C7252E"/>
    <w:rsid w:val="00C73BB1"/>
    <w:rsid w:val="00C743EF"/>
    <w:rsid w:val="00C74B54"/>
    <w:rsid w:val="00C74ECB"/>
    <w:rsid w:val="00C76C8C"/>
    <w:rsid w:val="00C8127D"/>
    <w:rsid w:val="00C835EA"/>
    <w:rsid w:val="00C84E4E"/>
    <w:rsid w:val="00C85DE6"/>
    <w:rsid w:val="00C86069"/>
    <w:rsid w:val="00C87785"/>
    <w:rsid w:val="00C90B56"/>
    <w:rsid w:val="00C97F7D"/>
    <w:rsid w:val="00CA00B7"/>
    <w:rsid w:val="00CA1A4D"/>
    <w:rsid w:val="00CA2052"/>
    <w:rsid w:val="00CA30E4"/>
    <w:rsid w:val="00CA4E48"/>
    <w:rsid w:val="00CA4FB0"/>
    <w:rsid w:val="00CA6114"/>
    <w:rsid w:val="00CA7358"/>
    <w:rsid w:val="00CB166D"/>
    <w:rsid w:val="00CB1DAB"/>
    <w:rsid w:val="00CB31BF"/>
    <w:rsid w:val="00CB3C93"/>
    <w:rsid w:val="00CB3FCA"/>
    <w:rsid w:val="00CC16EF"/>
    <w:rsid w:val="00CC178B"/>
    <w:rsid w:val="00CC1FC6"/>
    <w:rsid w:val="00CC42E2"/>
    <w:rsid w:val="00CC7BA5"/>
    <w:rsid w:val="00CD00B3"/>
    <w:rsid w:val="00CD0233"/>
    <w:rsid w:val="00CD032F"/>
    <w:rsid w:val="00CD1278"/>
    <w:rsid w:val="00CD158D"/>
    <w:rsid w:val="00CD307E"/>
    <w:rsid w:val="00CD49DF"/>
    <w:rsid w:val="00CD4B44"/>
    <w:rsid w:val="00CD56DF"/>
    <w:rsid w:val="00CD6537"/>
    <w:rsid w:val="00CD69DE"/>
    <w:rsid w:val="00CD7352"/>
    <w:rsid w:val="00CE1A77"/>
    <w:rsid w:val="00CE1FF4"/>
    <w:rsid w:val="00CE27BF"/>
    <w:rsid w:val="00CE2FEE"/>
    <w:rsid w:val="00CE3227"/>
    <w:rsid w:val="00CE34CB"/>
    <w:rsid w:val="00CE38F9"/>
    <w:rsid w:val="00CE3E42"/>
    <w:rsid w:val="00CE54F5"/>
    <w:rsid w:val="00CE5C51"/>
    <w:rsid w:val="00CE5F26"/>
    <w:rsid w:val="00CE7826"/>
    <w:rsid w:val="00CF141F"/>
    <w:rsid w:val="00CF33F7"/>
    <w:rsid w:val="00CF5589"/>
    <w:rsid w:val="00CF568B"/>
    <w:rsid w:val="00CF59B8"/>
    <w:rsid w:val="00CF74DD"/>
    <w:rsid w:val="00D020D3"/>
    <w:rsid w:val="00D02D22"/>
    <w:rsid w:val="00D03271"/>
    <w:rsid w:val="00D033FD"/>
    <w:rsid w:val="00D0510E"/>
    <w:rsid w:val="00D07100"/>
    <w:rsid w:val="00D1141B"/>
    <w:rsid w:val="00D11B78"/>
    <w:rsid w:val="00D12554"/>
    <w:rsid w:val="00D12F15"/>
    <w:rsid w:val="00D147CE"/>
    <w:rsid w:val="00D15143"/>
    <w:rsid w:val="00D15B4E"/>
    <w:rsid w:val="00D209EA"/>
    <w:rsid w:val="00D20B4B"/>
    <w:rsid w:val="00D212BB"/>
    <w:rsid w:val="00D21C98"/>
    <w:rsid w:val="00D249C6"/>
    <w:rsid w:val="00D24B16"/>
    <w:rsid w:val="00D257DD"/>
    <w:rsid w:val="00D259CF"/>
    <w:rsid w:val="00D30B93"/>
    <w:rsid w:val="00D3107F"/>
    <w:rsid w:val="00D361CE"/>
    <w:rsid w:val="00D42D9E"/>
    <w:rsid w:val="00D46AA6"/>
    <w:rsid w:val="00D46ACE"/>
    <w:rsid w:val="00D470B7"/>
    <w:rsid w:val="00D5010C"/>
    <w:rsid w:val="00D50AAB"/>
    <w:rsid w:val="00D50B4C"/>
    <w:rsid w:val="00D537E0"/>
    <w:rsid w:val="00D54666"/>
    <w:rsid w:val="00D56637"/>
    <w:rsid w:val="00D57634"/>
    <w:rsid w:val="00D5775C"/>
    <w:rsid w:val="00D60961"/>
    <w:rsid w:val="00D60A4C"/>
    <w:rsid w:val="00D61ADB"/>
    <w:rsid w:val="00D62C3F"/>
    <w:rsid w:val="00D632B2"/>
    <w:rsid w:val="00D63AB4"/>
    <w:rsid w:val="00D63CA8"/>
    <w:rsid w:val="00D67383"/>
    <w:rsid w:val="00D711F0"/>
    <w:rsid w:val="00D74D73"/>
    <w:rsid w:val="00D75AB8"/>
    <w:rsid w:val="00D76823"/>
    <w:rsid w:val="00D77381"/>
    <w:rsid w:val="00D77BB5"/>
    <w:rsid w:val="00D80776"/>
    <w:rsid w:val="00D80F47"/>
    <w:rsid w:val="00D81710"/>
    <w:rsid w:val="00D81B8B"/>
    <w:rsid w:val="00D8428B"/>
    <w:rsid w:val="00D84319"/>
    <w:rsid w:val="00D846B5"/>
    <w:rsid w:val="00D8523B"/>
    <w:rsid w:val="00D85691"/>
    <w:rsid w:val="00D8649D"/>
    <w:rsid w:val="00D91204"/>
    <w:rsid w:val="00D9331C"/>
    <w:rsid w:val="00D93EFE"/>
    <w:rsid w:val="00D950D7"/>
    <w:rsid w:val="00D96EB5"/>
    <w:rsid w:val="00D970EC"/>
    <w:rsid w:val="00DA065B"/>
    <w:rsid w:val="00DA0681"/>
    <w:rsid w:val="00DA18A7"/>
    <w:rsid w:val="00DA4856"/>
    <w:rsid w:val="00DA6AFB"/>
    <w:rsid w:val="00DA6F96"/>
    <w:rsid w:val="00DB0136"/>
    <w:rsid w:val="00DB0F98"/>
    <w:rsid w:val="00DB24F6"/>
    <w:rsid w:val="00DB30C4"/>
    <w:rsid w:val="00DB3F3F"/>
    <w:rsid w:val="00DB40FF"/>
    <w:rsid w:val="00DB4523"/>
    <w:rsid w:val="00DB4BB7"/>
    <w:rsid w:val="00DB580A"/>
    <w:rsid w:val="00DB6126"/>
    <w:rsid w:val="00DB68F1"/>
    <w:rsid w:val="00DB7410"/>
    <w:rsid w:val="00DB7A77"/>
    <w:rsid w:val="00DB7A8F"/>
    <w:rsid w:val="00DC051D"/>
    <w:rsid w:val="00DC0E43"/>
    <w:rsid w:val="00DC0E7B"/>
    <w:rsid w:val="00DC10BD"/>
    <w:rsid w:val="00DC2835"/>
    <w:rsid w:val="00DC3820"/>
    <w:rsid w:val="00DC45CC"/>
    <w:rsid w:val="00DC53E2"/>
    <w:rsid w:val="00DC5CAB"/>
    <w:rsid w:val="00DC702B"/>
    <w:rsid w:val="00DD11E9"/>
    <w:rsid w:val="00DD1AAB"/>
    <w:rsid w:val="00DD3116"/>
    <w:rsid w:val="00DD50E0"/>
    <w:rsid w:val="00DD7AEE"/>
    <w:rsid w:val="00DE1043"/>
    <w:rsid w:val="00DE548C"/>
    <w:rsid w:val="00DE6630"/>
    <w:rsid w:val="00DE73DD"/>
    <w:rsid w:val="00DF0BE4"/>
    <w:rsid w:val="00DF24D8"/>
    <w:rsid w:val="00DF325B"/>
    <w:rsid w:val="00DF404E"/>
    <w:rsid w:val="00DF4BFC"/>
    <w:rsid w:val="00DF5E22"/>
    <w:rsid w:val="00DF7551"/>
    <w:rsid w:val="00E024B1"/>
    <w:rsid w:val="00E03031"/>
    <w:rsid w:val="00E031EE"/>
    <w:rsid w:val="00E04163"/>
    <w:rsid w:val="00E045CE"/>
    <w:rsid w:val="00E04BED"/>
    <w:rsid w:val="00E05350"/>
    <w:rsid w:val="00E053DF"/>
    <w:rsid w:val="00E05A27"/>
    <w:rsid w:val="00E060C9"/>
    <w:rsid w:val="00E07129"/>
    <w:rsid w:val="00E1002A"/>
    <w:rsid w:val="00E119E6"/>
    <w:rsid w:val="00E11A2C"/>
    <w:rsid w:val="00E13795"/>
    <w:rsid w:val="00E14158"/>
    <w:rsid w:val="00E145C2"/>
    <w:rsid w:val="00E14828"/>
    <w:rsid w:val="00E14C78"/>
    <w:rsid w:val="00E15732"/>
    <w:rsid w:val="00E157D7"/>
    <w:rsid w:val="00E15927"/>
    <w:rsid w:val="00E16DB8"/>
    <w:rsid w:val="00E17076"/>
    <w:rsid w:val="00E17421"/>
    <w:rsid w:val="00E211EC"/>
    <w:rsid w:val="00E214C0"/>
    <w:rsid w:val="00E231E9"/>
    <w:rsid w:val="00E234AB"/>
    <w:rsid w:val="00E25A19"/>
    <w:rsid w:val="00E264D5"/>
    <w:rsid w:val="00E268E3"/>
    <w:rsid w:val="00E279DF"/>
    <w:rsid w:val="00E3169C"/>
    <w:rsid w:val="00E32233"/>
    <w:rsid w:val="00E34A88"/>
    <w:rsid w:val="00E352C5"/>
    <w:rsid w:val="00E3629A"/>
    <w:rsid w:val="00E36F36"/>
    <w:rsid w:val="00E37510"/>
    <w:rsid w:val="00E37C5B"/>
    <w:rsid w:val="00E40CFB"/>
    <w:rsid w:val="00E41299"/>
    <w:rsid w:val="00E43FD5"/>
    <w:rsid w:val="00E51825"/>
    <w:rsid w:val="00E51A1B"/>
    <w:rsid w:val="00E51AFE"/>
    <w:rsid w:val="00E54104"/>
    <w:rsid w:val="00E54123"/>
    <w:rsid w:val="00E54505"/>
    <w:rsid w:val="00E54760"/>
    <w:rsid w:val="00E548CE"/>
    <w:rsid w:val="00E54919"/>
    <w:rsid w:val="00E55A10"/>
    <w:rsid w:val="00E55C69"/>
    <w:rsid w:val="00E56335"/>
    <w:rsid w:val="00E57970"/>
    <w:rsid w:val="00E57A3D"/>
    <w:rsid w:val="00E6045E"/>
    <w:rsid w:val="00E60721"/>
    <w:rsid w:val="00E60867"/>
    <w:rsid w:val="00E61F59"/>
    <w:rsid w:val="00E6242B"/>
    <w:rsid w:val="00E64EE4"/>
    <w:rsid w:val="00E65DB8"/>
    <w:rsid w:val="00E65F89"/>
    <w:rsid w:val="00E6678F"/>
    <w:rsid w:val="00E66C49"/>
    <w:rsid w:val="00E67831"/>
    <w:rsid w:val="00E700E8"/>
    <w:rsid w:val="00E70411"/>
    <w:rsid w:val="00E70DFB"/>
    <w:rsid w:val="00E71039"/>
    <w:rsid w:val="00E730A8"/>
    <w:rsid w:val="00E73855"/>
    <w:rsid w:val="00E74D35"/>
    <w:rsid w:val="00E75E65"/>
    <w:rsid w:val="00E77C42"/>
    <w:rsid w:val="00E77F0B"/>
    <w:rsid w:val="00E802C4"/>
    <w:rsid w:val="00E82EC8"/>
    <w:rsid w:val="00E83742"/>
    <w:rsid w:val="00E83BC3"/>
    <w:rsid w:val="00E8597B"/>
    <w:rsid w:val="00E86498"/>
    <w:rsid w:val="00E87932"/>
    <w:rsid w:val="00E907E5"/>
    <w:rsid w:val="00E90820"/>
    <w:rsid w:val="00E92CD3"/>
    <w:rsid w:val="00E93123"/>
    <w:rsid w:val="00E937FE"/>
    <w:rsid w:val="00E9383A"/>
    <w:rsid w:val="00E95B2F"/>
    <w:rsid w:val="00EA2EDC"/>
    <w:rsid w:val="00EA3631"/>
    <w:rsid w:val="00EA3EF3"/>
    <w:rsid w:val="00EA46FB"/>
    <w:rsid w:val="00EA4A91"/>
    <w:rsid w:val="00EA4B68"/>
    <w:rsid w:val="00EA590B"/>
    <w:rsid w:val="00EA74D6"/>
    <w:rsid w:val="00EB245B"/>
    <w:rsid w:val="00EB3365"/>
    <w:rsid w:val="00EB34E4"/>
    <w:rsid w:val="00EB44F7"/>
    <w:rsid w:val="00EB7F61"/>
    <w:rsid w:val="00EC4AEF"/>
    <w:rsid w:val="00EC52BC"/>
    <w:rsid w:val="00EC7149"/>
    <w:rsid w:val="00ED1BC6"/>
    <w:rsid w:val="00ED2DBF"/>
    <w:rsid w:val="00ED2F19"/>
    <w:rsid w:val="00ED3A37"/>
    <w:rsid w:val="00ED3F8B"/>
    <w:rsid w:val="00ED53F4"/>
    <w:rsid w:val="00ED615D"/>
    <w:rsid w:val="00ED628C"/>
    <w:rsid w:val="00ED6A6B"/>
    <w:rsid w:val="00ED6AFF"/>
    <w:rsid w:val="00EE27E7"/>
    <w:rsid w:val="00EE3032"/>
    <w:rsid w:val="00EE3BA5"/>
    <w:rsid w:val="00EE3FE8"/>
    <w:rsid w:val="00EE43D1"/>
    <w:rsid w:val="00EE54B7"/>
    <w:rsid w:val="00EE6B78"/>
    <w:rsid w:val="00EE7C1E"/>
    <w:rsid w:val="00EE7F57"/>
    <w:rsid w:val="00EF23ED"/>
    <w:rsid w:val="00EF44E6"/>
    <w:rsid w:val="00EF6820"/>
    <w:rsid w:val="00F015A6"/>
    <w:rsid w:val="00F0174B"/>
    <w:rsid w:val="00F04FC2"/>
    <w:rsid w:val="00F05014"/>
    <w:rsid w:val="00F07B41"/>
    <w:rsid w:val="00F07FD8"/>
    <w:rsid w:val="00F10CB7"/>
    <w:rsid w:val="00F112F1"/>
    <w:rsid w:val="00F11743"/>
    <w:rsid w:val="00F13E69"/>
    <w:rsid w:val="00F14156"/>
    <w:rsid w:val="00F15132"/>
    <w:rsid w:val="00F16629"/>
    <w:rsid w:val="00F1690B"/>
    <w:rsid w:val="00F17133"/>
    <w:rsid w:val="00F17538"/>
    <w:rsid w:val="00F17630"/>
    <w:rsid w:val="00F22B6B"/>
    <w:rsid w:val="00F27136"/>
    <w:rsid w:val="00F27DE7"/>
    <w:rsid w:val="00F302BB"/>
    <w:rsid w:val="00F30795"/>
    <w:rsid w:val="00F30E7A"/>
    <w:rsid w:val="00F32DC7"/>
    <w:rsid w:val="00F346D6"/>
    <w:rsid w:val="00F34863"/>
    <w:rsid w:val="00F34E09"/>
    <w:rsid w:val="00F354B8"/>
    <w:rsid w:val="00F35728"/>
    <w:rsid w:val="00F365CE"/>
    <w:rsid w:val="00F37166"/>
    <w:rsid w:val="00F403EF"/>
    <w:rsid w:val="00F410FB"/>
    <w:rsid w:val="00F418F3"/>
    <w:rsid w:val="00F41B93"/>
    <w:rsid w:val="00F41C3B"/>
    <w:rsid w:val="00F41E31"/>
    <w:rsid w:val="00F45B97"/>
    <w:rsid w:val="00F4729B"/>
    <w:rsid w:val="00F476BC"/>
    <w:rsid w:val="00F47BC1"/>
    <w:rsid w:val="00F47C15"/>
    <w:rsid w:val="00F50C83"/>
    <w:rsid w:val="00F530B5"/>
    <w:rsid w:val="00F53904"/>
    <w:rsid w:val="00F6097A"/>
    <w:rsid w:val="00F60E86"/>
    <w:rsid w:val="00F62643"/>
    <w:rsid w:val="00F63009"/>
    <w:rsid w:val="00F66933"/>
    <w:rsid w:val="00F72A09"/>
    <w:rsid w:val="00F72FF2"/>
    <w:rsid w:val="00F730D3"/>
    <w:rsid w:val="00F73EEE"/>
    <w:rsid w:val="00F748BA"/>
    <w:rsid w:val="00F75D9B"/>
    <w:rsid w:val="00F76A5C"/>
    <w:rsid w:val="00F77028"/>
    <w:rsid w:val="00F836BE"/>
    <w:rsid w:val="00F83BE2"/>
    <w:rsid w:val="00F85DE6"/>
    <w:rsid w:val="00F87033"/>
    <w:rsid w:val="00F90560"/>
    <w:rsid w:val="00F90A23"/>
    <w:rsid w:val="00F90AC6"/>
    <w:rsid w:val="00F912E0"/>
    <w:rsid w:val="00F91E28"/>
    <w:rsid w:val="00F92C58"/>
    <w:rsid w:val="00F95C1E"/>
    <w:rsid w:val="00FA22D8"/>
    <w:rsid w:val="00FA24ED"/>
    <w:rsid w:val="00FA32EF"/>
    <w:rsid w:val="00FA61FC"/>
    <w:rsid w:val="00FA6B2B"/>
    <w:rsid w:val="00FA7509"/>
    <w:rsid w:val="00FA7DC9"/>
    <w:rsid w:val="00FB054C"/>
    <w:rsid w:val="00FB3500"/>
    <w:rsid w:val="00FB398E"/>
    <w:rsid w:val="00FB4436"/>
    <w:rsid w:val="00FB46DC"/>
    <w:rsid w:val="00FB4E46"/>
    <w:rsid w:val="00FB4F83"/>
    <w:rsid w:val="00FB5118"/>
    <w:rsid w:val="00FC009D"/>
    <w:rsid w:val="00FC02B1"/>
    <w:rsid w:val="00FC0C31"/>
    <w:rsid w:val="00FC0F14"/>
    <w:rsid w:val="00FC19F8"/>
    <w:rsid w:val="00FC33B0"/>
    <w:rsid w:val="00FC449D"/>
    <w:rsid w:val="00FC5AEC"/>
    <w:rsid w:val="00FC60F2"/>
    <w:rsid w:val="00FC65AB"/>
    <w:rsid w:val="00FC7024"/>
    <w:rsid w:val="00FD15D8"/>
    <w:rsid w:val="00FD19FB"/>
    <w:rsid w:val="00FD1EEA"/>
    <w:rsid w:val="00FD71CF"/>
    <w:rsid w:val="00FD74F6"/>
    <w:rsid w:val="00FD760C"/>
    <w:rsid w:val="00FE04CF"/>
    <w:rsid w:val="00FE70E2"/>
    <w:rsid w:val="00FE7AC5"/>
    <w:rsid w:val="00FF0563"/>
    <w:rsid w:val="00FF0BC7"/>
    <w:rsid w:val="00FF25FC"/>
    <w:rsid w:val="00FF4F36"/>
    <w:rsid w:val="00FF5031"/>
    <w:rsid w:val="00FF5589"/>
    <w:rsid w:val="00FF5C78"/>
    <w:rsid w:val="00FF5D05"/>
    <w:rsid w:val="00FF6066"/>
    <w:rsid w:val="00FF6C3C"/>
    <w:rsid w:val="00FF6E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CB9EC7"/>
  <w15:docId w15:val="{922625A3-6D5B-44A2-A67A-063FE3E5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176"/>
    <w:rPr>
      <w:sz w:val="24"/>
      <w:szCs w:val="24"/>
    </w:rPr>
  </w:style>
  <w:style w:type="paragraph" w:styleId="1">
    <w:name w:val="heading 1"/>
    <w:basedOn w:val="a"/>
    <w:next w:val="a"/>
    <w:link w:val="10"/>
    <w:qFormat/>
    <w:rsid w:val="00550516"/>
    <w:pPr>
      <w:keepNext/>
      <w:jc w:val="center"/>
      <w:outlineLvl w:val="0"/>
    </w:pPr>
    <w:rPr>
      <w:sz w:val="28"/>
      <w:szCs w:val="20"/>
    </w:rPr>
  </w:style>
  <w:style w:type="paragraph" w:styleId="2">
    <w:name w:val="heading 2"/>
    <w:basedOn w:val="a"/>
    <w:next w:val="a"/>
    <w:link w:val="20"/>
    <w:uiPriority w:val="9"/>
    <w:unhideWhenUsed/>
    <w:qFormat/>
    <w:rsid w:val="00390DAB"/>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Знак5 Знак Знак Знак Знак Знак Знак"/>
    <w:basedOn w:val="a"/>
    <w:rsid w:val="002E36A1"/>
    <w:pPr>
      <w:spacing w:after="160" w:line="240" w:lineRule="exact"/>
    </w:pPr>
    <w:rPr>
      <w:rFonts w:ascii="Verdana" w:hAnsi="Verdana"/>
      <w:sz w:val="20"/>
      <w:szCs w:val="20"/>
      <w:lang w:val="en-US" w:eastAsia="en-US"/>
    </w:rPr>
  </w:style>
  <w:style w:type="table" w:styleId="a3">
    <w:name w:val="Table Grid"/>
    <w:basedOn w:val="a1"/>
    <w:uiPriority w:val="59"/>
    <w:rsid w:val="0048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Знак5 Знак Знак Знак Знак Знак Знак Знак Знак Знак"/>
    <w:basedOn w:val="a"/>
    <w:rsid w:val="005637A0"/>
    <w:pPr>
      <w:spacing w:after="160" w:line="240" w:lineRule="exact"/>
    </w:pPr>
    <w:rPr>
      <w:rFonts w:ascii="Verdana" w:hAnsi="Verdana"/>
      <w:sz w:val="20"/>
      <w:szCs w:val="20"/>
      <w:lang w:val="en-US" w:eastAsia="en-US"/>
    </w:rPr>
  </w:style>
  <w:style w:type="paragraph" w:styleId="a4">
    <w:name w:val="footer"/>
    <w:basedOn w:val="a"/>
    <w:link w:val="a5"/>
    <w:uiPriority w:val="99"/>
    <w:rsid w:val="0004180F"/>
    <w:pPr>
      <w:tabs>
        <w:tab w:val="center" w:pos="4677"/>
        <w:tab w:val="right" w:pos="9355"/>
      </w:tabs>
    </w:pPr>
  </w:style>
  <w:style w:type="character" w:styleId="a6">
    <w:name w:val="page number"/>
    <w:basedOn w:val="a0"/>
    <w:rsid w:val="0004180F"/>
  </w:style>
  <w:style w:type="paragraph" w:styleId="a7">
    <w:name w:val="Normal (Web)"/>
    <w:basedOn w:val="a"/>
    <w:uiPriority w:val="99"/>
    <w:unhideWhenUsed/>
    <w:rsid w:val="00833E3F"/>
    <w:pPr>
      <w:spacing w:before="100" w:beforeAutospacing="1" w:after="100" w:afterAutospacing="1"/>
    </w:pPr>
  </w:style>
  <w:style w:type="paragraph" w:styleId="a8">
    <w:name w:val="Body Text"/>
    <w:basedOn w:val="a"/>
    <w:link w:val="a9"/>
    <w:rsid w:val="007E5B5F"/>
    <w:pPr>
      <w:jc w:val="both"/>
    </w:pPr>
    <w:rPr>
      <w:sz w:val="28"/>
    </w:rPr>
  </w:style>
  <w:style w:type="character" w:customStyle="1" w:styleId="a9">
    <w:name w:val="Основной текст Знак"/>
    <w:link w:val="a8"/>
    <w:rsid w:val="007E5B5F"/>
    <w:rPr>
      <w:sz w:val="28"/>
      <w:szCs w:val="24"/>
    </w:rPr>
  </w:style>
  <w:style w:type="paragraph" w:customStyle="1" w:styleId="21">
    <w:name w:val="Основной текст 21"/>
    <w:basedOn w:val="a"/>
    <w:rsid w:val="00550516"/>
    <w:pPr>
      <w:ind w:firstLine="720"/>
      <w:jc w:val="both"/>
    </w:pPr>
    <w:rPr>
      <w:sz w:val="28"/>
      <w:szCs w:val="20"/>
    </w:rPr>
  </w:style>
  <w:style w:type="paragraph" w:styleId="aa">
    <w:name w:val="header"/>
    <w:basedOn w:val="a"/>
    <w:link w:val="ab"/>
    <w:uiPriority w:val="99"/>
    <w:rsid w:val="009F0A33"/>
    <w:pPr>
      <w:tabs>
        <w:tab w:val="center" w:pos="4677"/>
        <w:tab w:val="right" w:pos="9355"/>
      </w:tabs>
    </w:pPr>
  </w:style>
  <w:style w:type="character" w:customStyle="1" w:styleId="submitted1">
    <w:name w:val="submitted1"/>
    <w:rsid w:val="002C177C"/>
    <w:rPr>
      <w:sz w:val="22"/>
      <w:szCs w:val="22"/>
    </w:rPr>
  </w:style>
  <w:style w:type="paragraph" w:styleId="ac">
    <w:name w:val="List Paragraph"/>
    <w:basedOn w:val="a"/>
    <w:link w:val="ad"/>
    <w:uiPriority w:val="34"/>
    <w:qFormat/>
    <w:rsid w:val="007A412D"/>
    <w:pPr>
      <w:spacing w:after="200" w:line="276" w:lineRule="auto"/>
      <w:ind w:left="720"/>
      <w:contextualSpacing/>
    </w:pPr>
    <w:rPr>
      <w:rFonts w:ascii="Calibri" w:hAnsi="Calibri"/>
      <w:sz w:val="22"/>
      <w:szCs w:val="22"/>
    </w:rPr>
  </w:style>
  <w:style w:type="paragraph" w:styleId="22">
    <w:name w:val="Body Text 2"/>
    <w:basedOn w:val="a"/>
    <w:rsid w:val="007B1A19"/>
    <w:pPr>
      <w:spacing w:after="120" w:line="480" w:lineRule="auto"/>
    </w:pPr>
  </w:style>
  <w:style w:type="paragraph" w:customStyle="1" w:styleId="23">
    <w:name w:val="Обычный (веб)2"/>
    <w:basedOn w:val="a"/>
    <w:rsid w:val="005A3FFE"/>
    <w:pPr>
      <w:spacing w:before="100" w:beforeAutospacing="1" w:after="100" w:afterAutospacing="1" w:line="360" w:lineRule="auto"/>
    </w:pPr>
    <w:rPr>
      <w:sz w:val="17"/>
      <w:szCs w:val="17"/>
    </w:rPr>
  </w:style>
  <w:style w:type="character" w:customStyle="1" w:styleId="ab">
    <w:name w:val="Верхний колонтитул Знак"/>
    <w:link w:val="aa"/>
    <w:uiPriority w:val="99"/>
    <w:rsid w:val="00165A80"/>
    <w:rPr>
      <w:sz w:val="24"/>
      <w:szCs w:val="24"/>
    </w:rPr>
  </w:style>
  <w:style w:type="paragraph" w:styleId="ae">
    <w:name w:val="Balloon Text"/>
    <w:basedOn w:val="a"/>
    <w:link w:val="af"/>
    <w:uiPriority w:val="99"/>
    <w:semiHidden/>
    <w:unhideWhenUsed/>
    <w:rsid w:val="00165A80"/>
    <w:rPr>
      <w:rFonts w:ascii="Tahoma" w:hAnsi="Tahoma"/>
      <w:sz w:val="16"/>
      <w:szCs w:val="16"/>
    </w:rPr>
  </w:style>
  <w:style w:type="character" w:customStyle="1" w:styleId="af">
    <w:name w:val="Текст выноски Знак"/>
    <w:link w:val="ae"/>
    <w:uiPriority w:val="99"/>
    <w:semiHidden/>
    <w:rsid w:val="00165A80"/>
    <w:rPr>
      <w:rFonts w:ascii="Tahoma" w:hAnsi="Tahoma" w:cs="Tahoma"/>
      <w:sz w:val="16"/>
      <w:szCs w:val="16"/>
    </w:rPr>
  </w:style>
  <w:style w:type="paragraph" w:customStyle="1" w:styleId="af0">
    <w:name w:val="Заголовок статьи"/>
    <w:basedOn w:val="a"/>
    <w:next w:val="a"/>
    <w:rsid w:val="00165A80"/>
    <w:pPr>
      <w:autoSpaceDE w:val="0"/>
      <w:autoSpaceDN w:val="0"/>
      <w:adjustRightInd w:val="0"/>
      <w:ind w:left="1612" w:hanging="892"/>
      <w:jc w:val="both"/>
    </w:pPr>
    <w:rPr>
      <w:rFonts w:ascii="Arial" w:hAnsi="Arial"/>
      <w:sz w:val="20"/>
      <w:szCs w:val="20"/>
    </w:rPr>
  </w:style>
  <w:style w:type="character" w:customStyle="1" w:styleId="a5">
    <w:name w:val="Нижний колонтитул Знак"/>
    <w:link w:val="a4"/>
    <w:uiPriority w:val="99"/>
    <w:rsid w:val="00DC0E43"/>
    <w:rPr>
      <w:sz w:val="24"/>
      <w:szCs w:val="24"/>
    </w:rPr>
  </w:style>
  <w:style w:type="paragraph" w:customStyle="1" w:styleId="210">
    <w:name w:val="Основной текст 21"/>
    <w:basedOn w:val="a"/>
    <w:rsid w:val="00264672"/>
    <w:pPr>
      <w:ind w:firstLine="720"/>
      <w:jc w:val="both"/>
    </w:pPr>
    <w:rPr>
      <w:sz w:val="28"/>
      <w:szCs w:val="20"/>
    </w:rPr>
  </w:style>
  <w:style w:type="paragraph" w:customStyle="1" w:styleId="statuslinkholder1">
    <w:name w:val="statuslinkholder1"/>
    <w:basedOn w:val="a"/>
    <w:rsid w:val="00F47C15"/>
    <w:rPr>
      <w:vanish/>
    </w:rPr>
  </w:style>
  <w:style w:type="character" w:customStyle="1" w:styleId="piclinkhint1">
    <w:name w:val="piclinkhint1"/>
    <w:rsid w:val="00F47C15"/>
    <w:rPr>
      <w:strike w:val="0"/>
      <w:dstrike w:val="0"/>
      <w:color w:val="FFFFFF"/>
      <w:u w:val="none"/>
      <w:effect w:val="none"/>
      <w:shd w:val="clear" w:color="auto" w:fill="000000"/>
    </w:rPr>
  </w:style>
  <w:style w:type="character" w:customStyle="1" w:styleId="statustext">
    <w:name w:val="statustext"/>
    <w:rsid w:val="00F47C15"/>
  </w:style>
  <w:style w:type="character" w:customStyle="1" w:styleId="descr">
    <w:name w:val="descr"/>
    <w:rsid w:val="00F47C15"/>
  </w:style>
  <w:style w:type="paragraph" w:customStyle="1" w:styleId="af1">
    <w:name w:val="Знак Знак Знак Знак Знак Знак Знак Знак Знак Знак"/>
    <w:basedOn w:val="a"/>
    <w:rsid w:val="009E11D1"/>
    <w:pPr>
      <w:spacing w:after="160" w:line="240" w:lineRule="exact"/>
    </w:pPr>
    <w:rPr>
      <w:rFonts w:ascii="Verdana" w:hAnsi="Verdana"/>
      <w:sz w:val="20"/>
      <w:szCs w:val="20"/>
      <w:lang w:val="en-US" w:eastAsia="en-US"/>
    </w:rPr>
  </w:style>
  <w:style w:type="paragraph" w:customStyle="1" w:styleId="11">
    <w:name w:val="Абзац списка1"/>
    <w:basedOn w:val="a"/>
    <w:rsid w:val="00CD6537"/>
    <w:pPr>
      <w:spacing w:after="200" w:line="276" w:lineRule="auto"/>
      <w:ind w:left="720"/>
    </w:pPr>
    <w:rPr>
      <w:rFonts w:ascii="Calibri" w:hAnsi="Calibri"/>
      <w:sz w:val="22"/>
      <w:szCs w:val="22"/>
      <w:lang w:eastAsia="en-US"/>
    </w:rPr>
  </w:style>
  <w:style w:type="character" w:customStyle="1" w:styleId="20">
    <w:name w:val="Заголовок 2 Знак"/>
    <w:link w:val="2"/>
    <w:uiPriority w:val="9"/>
    <w:rsid w:val="00390DAB"/>
    <w:rPr>
      <w:rFonts w:ascii="Cambria" w:eastAsia="Times New Roman" w:hAnsi="Cambria" w:cs="Times New Roman"/>
      <w:b/>
      <w:bCs/>
      <w:i/>
      <w:iCs/>
      <w:sz w:val="28"/>
      <w:szCs w:val="28"/>
    </w:rPr>
  </w:style>
  <w:style w:type="character" w:styleId="af2">
    <w:name w:val="Hyperlink"/>
    <w:uiPriority w:val="99"/>
    <w:unhideWhenUsed/>
    <w:rsid w:val="00A00167"/>
    <w:rPr>
      <w:color w:val="0000FF"/>
      <w:u w:val="single"/>
    </w:rPr>
  </w:style>
  <w:style w:type="character" w:customStyle="1" w:styleId="www4">
    <w:name w:val="www4"/>
    <w:rsid w:val="00A00167"/>
  </w:style>
  <w:style w:type="paragraph" w:styleId="24">
    <w:name w:val="Body Text Indent 2"/>
    <w:basedOn w:val="a"/>
    <w:link w:val="25"/>
    <w:uiPriority w:val="99"/>
    <w:semiHidden/>
    <w:unhideWhenUsed/>
    <w:rsid w:val="00CA1A4D"/>
    <w:pPr>
      <w:spacing w:after="120" w:line="480" w:lineRule="auto"/>
      <w:ind w:left="283"/>
    </w:pPr>
  </w:style>
  <w:style w:type="character" w:customStyle="1" w:styleId="25">
    <w:name w:val="Основной текст с отступом 2 Знак"/>
    <w:link w:val="24"/>
    <w:uiPriority w:val="99"/>
    <w:semiHidden/>
    <w:rsid w:val="00CA1A4D"/>
    <w:rPr>
      <w:sz w:val="24"/>
      <w:szCs w:val="24"/>
    </w:rPr>
  </w:style>
  <w:style w:type="character" w:styleId="af3">
    <w:name w:val="Strong"/>
    <w:uiPriority w:val="22"/>
    <w:qFormat/>
    <w:rsid w:val="00FF6E60"/>
    <w:rPr>
      <w:b/>
      <w:bCs/>
    </w:rPr>
  </w:style>
  <w:style w:type="character" w:customStyle="1" w:styleId="apple-converted-space">
    <w:name w:val="apple-converted-space"/>
    <w:rsid w:val="00FF6E60"/>
  </w:style>
  <w:style w:type="paragraph" w:customStyle="1" w:styleId="strtab1">
    <w:name w:val="str_tab1"/>
    <w:basedOn w:val="a"/>
    <w:rsid w:val="00FF6E60"/>
    <w:pPr>
      <w:spacing w:before="45" w:after="45"/>
      <w:ind w:left="60" w:right="60"/>
    </w:pPr>
    <w:rPr>
      <w:rFonts w:ascii="Verdana" w:hAnsi="Verdana"/>
      <w:color w:val="666666"/>
      <w:sz w:val="17"/>
      <w:szCs w:val="17"/>
    </w:rPr>
  </w:style>
  <w:style w:type="character" w:customStyle="1" w:styleId="10">
    <w:name w:val="Заголовок 1 Знак"/>
    <w:link w:val="1"/>
    <w:rsid w:val="002570F3"/>
    <w:rPr>
      <w:sz w:val="28"/>
    </w:rPr>
  </w:style>
  <w:style w:type="character" w:styleId="af4">
    <w:name w:val="Emphasis"/>
    <w:uiPriority w:val="20"/>
    <w:qFormat/>
    <w:rsid w:val="002570F3"/>
    <w:rPr>
      <w:i w:val="0"/>
      <w:iCs w:val="0"/>
    </w:rPr>
  </w:style>
  <w:style w:type="paragraph" w:customStyle="1" w:styleId="CharChar1">
    <w:name w:val="Char Char1 Знак Знак Знак"/>
    <w:basedOn w:val="a"/>
    <w:rsid w:val="002127ED"/>
    <w:rPr>
      <w:rFonts w:ascii="Verdana" w:hAnsi="Verdana" w:cs="Verdana"/>
      <w:sz w:val="20"/>
      <w:szCs w:val="20"/>
      <w:lang w:val="en-US" w:eastAsia="en-US"/>
    </w:rPr>
  </w:style>
  <w:style w:type="paragraph" w:customStyle="1" w:styleId="ConsPlusNonformat">
    <w:name w:val="ConsPlusNonformat"/>
    <w:uiPriority w:val="99"/>
    <w:rsid w:val="006C6BA1"/>
    <w:pPr>
      <w:widowControl w:val="0"/>
      <w:autoSpaceDE w:val="0"/>
      <w:autoSpaceDN w:val="0"/>
      <w:adjustRightInd w:val="0"/>
    </w:pPr>
    <w:rPr>
      <w:rFonts w:ascii="Courier New" w:eastAsiaTheme="minorEastAsia" w:hAnsi="Courier New" w:cs="Courier New"/>
    </w:rPr>
  </w:style>
  <w:style w:type="paragraph" w:customStyle="1" w:styleId="af5">
    <w:name w:val="Нормальный (таблица)"/>
    <w:basedOn w:val="a"/>
    <w:next w:val="a"/>
    <w:rsid w:val="00532A73"/>
    <w:pPr>
      <w:widowControl w:val="0"/>
      <w:autoSpaceDE w:val="0"/>
      <w:autoSpaceDN w:val="0"/>
      <w:adjustRightInd w:val="0"/>
      <w:jc w:val="both"/>
    </w:pPr>
    <w:rPr>
      <w:rFonts w:ascii="Arial" w:hAnsi="Arial" w:cs="Arial"/>
    </w:rPr>
  </w:style>
  <w:style w:type="paragraph" w:customStyle="1" w:styleId="Default">
    <w:name w:val="Default"/>
    <w:rsid w:val="00D8523B"/>
    <w:pPr>
      <w:autoSpaceDE w:val="0"/>
      <w:autoSpaceDN w:val="0"/>
      <w:adjustRightInd w:val="0"/>
    </w:pPr>
    <w:rPr>
      <w:rFonts w:eastAsiaTheme="minorHAnsi"/>
      <w:color w:val="000000"/>
      <w:sz w:val="24"/>
      <w:szCs w:val="24"/>
      <w:lang w:eastAsia="en-US"/>
    </w:rPr>
  </w:style>
  <w:style w:type="character" w:styleId="af6">
    <w:name w:val="FollowedHyperlink"/>
    <w:basedOn w:val="a0"/>
    <w:uiPriority w:val="99"/>
    <w:semiHidden/>
    <w:unhideWhenUsed/>
    <w:rsid w:val="00194008"/>
    <w:rPr>
      <w:color w:val="800080" w:themeColor="followedHyperlink"/>
      <w:u w:val="single"/>
    </w:rPr>
  </w:style>
  <w:style w:type="character" w:customStyle="1" w:styleId="ad">
    <w:name w:val="Абзац списка Знак"/>
    <w:basedOn w:val="a0"/>
    <w:link w:val="ac"/>
    <w:uiPriority w:val="34"/>
    <w:locked/>
    <w:rsid w:val="00B91DDE"/>
    <w:rPr>
      <w:rFonts w:ascii="Calibri" w:hAnsi="Calibri"/>
      <w:sz w:val="22"/>
      <w:szCs w:val="22"/>
    </w:rPr>
  </w:style>
  <w:style w:type="paragraph" w:styleId="af7">
    <w:name w:val="caption"/>
    <w:basedOn w:val="a"/>
    <w:next w:val="a"/>
    <w:uiPriority w:val="35"/>
    <w:unhideWhenUsed/>
    <w:qFormat/>
    <w:rsid w:val="00A204E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134">
      <w:bodyDiv w:val="1"/>
      <w:marLeft w:val="0"/>
      <w:marRight w:val="0"/>
      <w:marTop w:val="0"/>
      <w:marBottom w:val="0"/>
      <w:divBdr>
        <w:top w:val="none" w:sz="0" w:space="0" w:color="auto"/>
        <w:left w:val="none" w:sz="0" w:space="0" w:color="auto"/>
        <w:bottom w:val="none" w:sz="0" w:space="0" w:color="auto"/>
        <w:right w:val="none" w:sz="0" w:space="0" w:color="auto"/>
      </w:divBdr>
      <w:divsChild>
        <w:div w:id="72554871">
          <w:marLeft w:val="0"/>
          <w:marRight w:val="0"/>
          <w:marTop w:val="0"/>
          <w:marBottom w:val="0"/>
          <w:divBdr>
            <w:top w:val="none" w:sz="0" w:space="0" w:color="auto"/>
            <w:left w:val="none" w:sz="0" w:space="0" w:color="auto"/>
            <w:bottom w:val="none" w:sz="0" w:space="0" w:color="auto"/>
            <w:right w:val="none" w:sz="0" w:space="0" w:color="auto"/>
          </w:divBdr>
          <w:divsChild>
            <w:div w:id="937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1630">
      <w:bodyDiv w:val="1"/>
      <w:marLeft w:val="0"/>
      <w:marRight w:val="0"/>
      <w:marTop w:val="0"/>
      <w:marBottom w:val="0"/>
      <w:divBdr>
        <w:top w:val="none" w:sz="0" w:space="0" w:color="auto"/>
        <w:left w:val="none" w:sz="0" w:space="0" w:color="auto"/>
        <w:bottom w:val="none" w:sz="0" w:space="0" w:color="auto"/>
        <w:right w:val="none" w:sz="0" w:space="0" w:color="auto"/>
      </w:divBdr>
    </w:div>
    <w:div w:id="136922051">
      <w:bodyDiv w:val="1"/>
      <w:marLeft w:val="0"/>
      <w:marRight w:val="0"/>
      <w:marTop w:val="0"/>
      <w:marBottom w:val="0"/>
      <w:divBdr>
        <w:top w:val="none" w:sz="0" w:space="0" w:color="auto"/>
        <w:left w:val="none" w:sz="0" w:space="0" w:color="auto"/>
        <w:bottom w:val="none" w:sz="0" w:space="0" w:color="auto"/>
        <w:right w:val="none" w:sz="0" w:space="0" w:color="auto"/>
      </w:divBdr>
    </w:div>
    <w:div w:id="139658119">
      <w:bodyDiv w:val="1"/>
      <w:marLeft w:val="0"/>
      <w:marRight w:val="0"/>
      <w:marTop w:val="0"/>
      <w:marBottom w:val="0"/>
      <w:divBdr>
        <w:top w:val="none" w:sz="0" w:space="0" w:color="auto"/>
        <w:left w:val="none" w:sz="0" w:space="0" w:color="auto"/>
        <w:bottom w:val="none" w:sz="0" w:space="0" w:color="auto"/>
        <w:right w:val="none" w:sz="0" w:space="0" w:color="auto"/>
      </w:divBdr>
      <w:divsChild>
        <w:div w:id="225381774">
          <w:marLeft w:val="0"/>
          <w:marRight w:val="0"/>
          <w:marTop w:val="0"/>
          <w:marBottom w:val="0"/>
          <w:divBdr>
            <w:top w:val="none" w:sz="0" w:space="0" w:color="auto"/>
            <w:left w:val="none" w:sz="0" w:space="0" w:color="auto"/>
            <w:bottom w:val="none" w:sz="0" w:space="0" w:color="auto"/>
            <w:right w:val="none" w:sz="0" w:space="0" w:color="auto"/>
          </w:divBdr>
          <w:divsChild>
            <w:div w:id="208132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266">
      <w:bodyDiv w:val="1"/>
      <w:marLeft w:val="0"/>
      <w:marRight w:val="0"/>
      <w:marTop w:val="0"/>
      <w:marBottom w:val="0"/>
      <w:divBdr>
        <w:top w:val="none" w:sz="0" w:space="0" w:color="auto"/>
        <w:left w:val="none" w:sz="0" w:space="0" w:color="auto"/>
        <w:bottom w:val="none" w:sz="0" w:space="0" w:color="auto"/>
        <w:right w:val="none" w:sz="0" w:space="0" w:color="auto"/>
      </w:divBdr>
    </w:div>
    <w:div w:id="170142657">
      <w:bodyDiv w:val="1"/>
      <w:marLeft w:val="0"/>
      <w:marRight w:val="0"/>
      <w:marTop w:val="0"/>
      <w:marBottom w:val="0"/>
      <w:divBdr>
        <w:top w:val="none" w:sz="0" w:space="0" w:color="auto"/>
        <w:left w:val="none" w:sz="0" w:space="0" w:color="auto"/>
        <w:bottom w:val="none" w:sz="0" w:space="0" w:color="auto"/>
        <w:right w:val="none" w:sz="0" w:space="0" w:color="auto"/>
      </w:divBdr>
    </w:div>
    <w:div w:id="196502766">
      <w:bodyDiv w:val="1"/>
      <w:marLeft w:val="0"/>
      <w:marRight w:val="0"/>
      <w:marTop w:val="0"/>
      <w:marBottom w:val="0"/>
      <w:divBdr>
        <w:top w:val="none" w:sz="0" w:space="0" w:color="auto"/>
        <w:left w:val="none" w:sz="0" w:space="0" w:color="auto"/>
        <w:bottom w:val="none" w:sz="0" w:space="0" w:color="auto"/>
        <w:right w:val="none" w:sz="0" w:space="0" w:color="auto"/>
      </w:divBdr>
      <w:divsChild>
        <w:div w:id="1942033933">
          <w:marLeft w:val="0"/>
          <w:marRight w:val="0"/>
          <w:marTop w:val="0"/>
          <w:marBottom w:val="0"/>
          <w:divBdr>
            <w:top w:val="none" w:sz="0" w:space="0" w:color="auto"/>
            <w:left w:val="none" w:sz="0" w:space="0" w:color="auto"/>
            <w:bottom w:val="none" w:sz="0" w:space="0" w:color="auto"/>
            <w:right w:val="none" w:sz="0" w:space="0" w:color="auto"/>
          </w:divBdr>
          <w:divsChild>
            <w:div w:id="1786192588">
              <w:marLeft w:val="0"/>
              <w:marRight w:val="0"/>
              <w:marTop w:val="0"/>
              <w:marBottom w:val="0"/>
              <w:divBdr>
                <w:top w:val="none" w:sz="0" w:space="0" w:color="auto"/>
                <w:left w:val="none" w:sz="0" w:space="0" w:color="auto"/>
                <w:bottom w:val="none" w:sz="0" w:space="0" w:color="auto"/>
                <w:right w:val="none" w:sz="0" w:space="0" w:color="auto"/>
              </w:divBdr>
              <w:divsChild>
                <w:div w:id="100878697">
                  <w:marLeft w:val="0"/>
                  <w:marRight w:val="0"/>
                  <w:marTop w:val="0"/>
                  <w:marBottom w:val="0"/>
                  <w:divBdr>
                    <w:top w:val="none" w:sz="0" w:space="0" w:color="auto"/>
                    <w:left w:val="none" w:sz="0" w:space="0" w:color="auto"/>
                    <w:bottom w:val="none" w:sz="0" w:space="0" w:color="auto"/>
                    <w:right w:val="none" w:sz="0" w:space="0" w:color="auto"/>
                  </w:divBdr>
                  <w:divsChild>
                    <w:div w:id="1782799023">
                      <w:marLeft w:val="0"/>
                      <w:marRight w:val="0"/>
                      <w:marTop w:val="0"/>
                      <w:marBottom w:val="0"/>
                      <w:divBdr>
                        <w:top w:val="none" w:sz="0" w:space="0" w:color="auto"/>
                        <w:left w:val="none" w:sz="0" w:space="0" w:color="auto"/>
                        <w:bottom w:val="none" w:sz="0" w:space="0" w:color="auto"/>
                        <w:right w:val="none" w:sz="0" w:space="0" w:color="auto"/>
                      </w:divBdr>
                      <w:divsChild>
                        <w:div w:id="103843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4535">
      <w:bodyDiv w:val="1"/>
      <w:marLeft w:val="0"/>
      <w:marRight w:val="0"/>
      <w:marTop w:val="0"/>
      <w:marBottom w:val="0"/>
      <w:divBdr>
        <w:top w:val="none" w:sz="0" w:space="0" w:color="auto"/>
        <w:left w:val="none" w:sz="0" w:space="0" w:color="auto"/>
        <w:bottom w:val="none" w:sz="0" w:space="0" w:color="auto"/>
        <w:right w:val="none" w:sz="0" w:space="0" w:color="auto"/>
      </w:divBdr>
      <w:divsChild>
        <w:div w:id="1827670994">
          <w:marLeft w:val="0"/>
          <w:marRight w:val="0"/>
          <w:marTop w:val="0"/>
          <w:marBottom w:val="0"/>
          <w:divBdr>
            <w:top w:val="none" w:sz="0" w:space="0" w:color="auto"/>
            <w:left w:val="none" w:sz="0" w:space="0" w:color="auto"/>
            <w:bottom w:val="none" w:sz="0" w:space="0" w:color="auto"/>
            <w:right w:val="none" w:sz="0" w:space="0" w:color="auto"/>
          </w:divBdr>
          <w:divsChild>
            <w:div w:id="1110666807">
              <w:marLeft w:val="0"/>
              <w:marRight w:val="0"/>
              <w:marTop w:val="0"/>
              <w:marBottom w:val="0"/>
              <w:divBdr>
                <w:top w:val="none" w:sz="0" w:space="0" w:color="auto"/>
                <w:left w:val="none" w:sz="0" w:space="0" w:color="auto"/>
                <w:bottom w:val="none" w:sz="0" w:space="0" w:color="auto"/>
                <w:right w:val="none" w:sz="0" w:space="0" w:color="auto"/>
              </w:divBdr>
              <w:divsChild>
                <w:div w:id="2092507043">
                  <w:marLeft w:val="150"/>
                  <w:marRight w:val="150"/>
                  <w:marTop w:val="300"/>
                  <w:marBottom w:val="1200"/>
                  <w:divBdr>
                    <w:top w:val="none" w:sz="0" w:space="0" w:color="auto"/>
                    <w:left w:val="none" w:sz="0" w:space="0" w:color="auto"/>
                    <w:bottom w:val="none" w:sz="0" w:space="0" w:color="auto"/>
                    <w:right w:val="none" w:sz="0" w:space="0" w:color="auto"/>
                  </w:divBdr>
                  <w:divsChild>
                    <w:div w:id="165487919">
                      <w:marLeft w:val="0"/>
                      <w:marRight w:val="0"/>
                      <w:marTop w:val="0"/>
                      <w:marBottom w:val="0"/>
                      <w:divBdr>
                        <w:top w:val="none" w:sz="0" w:space="0" w:color="auto"/>
                        <w:left w:val="none" w:sz="0" w:space="0" w:color="auto"/>
                        <w:bottom w:val="none" w:sz="0" w:space="0" w:color="auto"/>
                        <w:right w:val="none" w:sz="0" w:space="0" w:color="auto"/>
                      </w:divBdr>
                      <w:divsChild>
                        <w:div w:id="333457504">
                          <w:marLeft w:val="0"/>
                          <w:marRight w:val="0"/>
                          <w:marTop w:val="0"/>
                          <w:marBottom w:val="0"/>
                          <w:divBdr>
                            <w:top w:val="none" w:sz="0" w:space="0" w:color="auto"/>
                            <w:left w:val="none" w:sz="0" w:space="0" w:color="auto"/>
                            <w:bottom w:val="none" w:sz="0" w:space="0" w:color="auto"/>
                            <w:right w:val="none" w:sz="0" w:space="0" w:color="auto"/>
                          </w:divBdr>
                          <w:divsChild>
                            <w:div w:id="883950326">
                              <w:marLeft w:val="0"/>
                              <w:marRight w:val="0"/>
                              <w:marTop w:val="0"/>
                              <w:marBottom w:val="0"/>
                              <w:divBdr>
                                <w:top w:val="none" w:sz="0" w:space="0" w:color="auto"/>
                                <w:left w:val="none" w:sz="0" w:space="0" w:color="auto"/>
                                <w:bottom w:val="none" w:sz="0" w:space="0" w:color="auto"/>
                                <w:right w:val="none" w:sz="0" w:space="0" w:color="auto"/>
                              </w:divBdr>
                              <w:divsChild>
                                <w:div w:id="3285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098475">
      <w:bodyDiv w:val="1"/>
      <w:marLeft w:val="0"/>
      <w:marRight w:val="0"/>
      <w:marTop w:val="0"/>
      <w:marBottom w:val="0"/>
      <w:divBdr>
        <w:top w:val="none" w:sz="0" w:space="0" w:color="auto"/>
        <w:left w:val="none" w:sz="0" w:space="0" w:color="auto"/>
        <w:bottom w:val="none" w:sz="0" w:space="0" w:color="auto"/>
        <w:right w:val="none" w:sz="0" w:space="0" w:color="auto"/>
      </w:divBdr>
      <w:divsChild>
        <w:div w:id="1768112590">
          <w:marLeft w:val="0"/>
          <w:marRight w:val="0"/>
          <w:marTop w:val="0"/>
          <w:marBottom w:val="0"/>
          <w:divBdr>
            <w:top w:val="none" w:sz="0" w:space="0" w:color="auto"/>
            <w:left w:val="none" w:sz="0" w:space="0" w:color="auto"/>
            <w:bottom w:val="none" w:sz="0" w:space="0" w:color="auto"/>
            <w:right w:val="none" w:sz="0" w:space="0" w:color="auto"/>
          </w:divBdr>
          <w:divsChild>
            <w:div w:id="957446032">
              <w:marLeft w:val="0"/>
              <w:marRight w:val="0"/>
              <w:marTop w:val="0"/>
              <w:marBottom w:val="0"/>
              <w:divBdr>
                <w:top w:val="none" w:sz="0" w:space="0" w:color="auto"/>
                <w:left w:val="none" w:sz="0" w:space="0" w:color="auto"/>
                <w:bottom w:val="none" w:sz="0" w:space="0" w:color="auto"/>
                <w:right w:val="none" w:sz="0" w:space="0" w:color="auto"/>
              </w:divBdr>
              <w:divsChild>
                <w:div w:id="1924492574">
                  <w:marLeft w:val="150"/>
                  <w:marRight w:val="150"/>
                  <w:marTop w:val="300"/>
                  <w:marBottom w:val="1200"/>
                  <w:divBdr>
                    <w:top w:val="none" w:sz="0" w:space="0" w:color="auto"/>
                    <w:left w:val="none" w:sz="0" w:space="0" w:color="auto"/>
                    <w:bottom w:val="none" w:sz="0" w:space="0" w:color="auto"/>
                    <w:right w:val="none" w:sz="0" w:space="0" w:color="auto"/>
                  </w:divBdr>
                  <w:divsChild>
                    <w:div w:id="1735857490">
                      <w:marLeft w:val="0"/>
                      <w:marRight w:val="0"/>
                      <w:marTop w:val="0"/>
                      <w:marBottom w:val="0"/>
                      <w:divBdr>
                        <w:top w:val="none" w:sz="0" w:space="0" w:color="auto"/>
                        <w:left w:val="none" w:sz="0" w:space="0" w:color="auto"/>
                        <w:bottom w:val="none" w:sz="0" w:space="0" w:color="auto"/>
                        <w:right w:val="none" w:sz="0" w:space="0" w:color="auto"/>
                      </w:divBdr>
                      <w:divsChild>
                        <w:div w:id="1486245426">
                          <w:marLeft w:val="0"/>
                          <w:marRight w:val="0"/>
                          <w:marTop w:val="0"/>
                          <w:marBottom w:val="0"/>
                          <w:divBdr>
                            <w:top w:val="none" w:sz="0" w:space="0" w:color="auto"/>
                            <w:left w:val="none" w:sz="0" w:space="0" w:color="auto"/>
                            <w:bottom w:val="none" w:sz="0" w:space="0" w:color="auto"/>
                            <w:right w:val="none" w:sz="0" w:space="0" w:color="auto"/>
                          </w:divBdr>
                          <w:divsChild>
                            <w:div w:id="1357147966">
                              <w:marLeft w:val="0"/>
                              <w:marRight w:val="0"/>
                              <w:marTop w:val="0"/>
                              <w:marBottom w:val="0"/>
                              <w:divBdr>
                                <w:top w:val="none" w:sz="0" w:space="0" w:color="auto"/>
                                <w:left w:val="none" w:sz="0" w:space="0" w:color="auto"/>
                                <w:bottom w:val="none" w:sz="0" w:space="0" w:color="auto"/>
                                <w:right w:val="none" w:sz="0" w:space="0" w:color="auto"/>
                              </w:divBdr>
                              <w:divsChild>
                                <w:div w:id="31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6953596">
      <w:bodyDiv w:val="1"/>
      <w:marLeft w:val="0"/>
      <w:marRight w:val="0"/>
      <w:marTop w:val="0"/>
      <w:marBottom w:val="0"/>
      <w:divBdr>
        <w:top w:val="none" w:sz="0" w:space="0" w:color="auto"/>
        <w:left w:val="none" w:sz="0" w:space="0" w:color="auto"/>
        <w:bottom w:val="none" w:sz="0" w:space="0" w:color="auto"/>
        <w:right w:val="none" w:sz="0" w:space="0" w:color="auto"/>
      </w:divBdr>
    </w:div>
    <w:div w:id="416295284">
      <w:bodyDiv w:val="1"/>
      <w:marLeft w:val="0"/>
      <w:marRight w:val="0"/>
      <w:marTop w:val="0"/>
      <w:marBottom w:val="0"/>
      <w:divBdr>
        <w:top w:val="none" w:sz="0" w:space="0" w:color="auto"/>
        <w:left w:val="none" w:sz="0" w:space="0" w:color="auto"/>
        <w:bottom w:val="none" w:sz="0" w:space="0" w:color="auto"/>
        <w:right w:val="none" w:sz="0" w:space="0" w:color="auto"/>
      </w:divBdr>
      <w:divsChild>
        <w:div w:id="2070107743">
          <w:marLeft w:val="0"/>
          <w:marRight w:val="0"/>
          <w:marTop w:val="0"/>
          <w:marBottom w:val="0"/>
          <w:divBdr>
            <w:top w:val="none" w:sz="0" w:space="0" w:color="auto"/>
            <w:left w:val="none" w:sz="0" w:space="0" w:color="auto"/>
            <w:bottom w:val="none" w:sz="0" w:space="0" w:color="auto"/>
            <w:right w:val="none" w:sz="0" w:space="0" w:color="auto"/>
          </w:divBdr>
          <w:divsChild>
            <w:div w:id="945036760">
              <w:marLeft w:val="0"/>
              <w:marRight w:val="0"/>
              <w:marTop w:val="0"/>
              <w:marBottom w:val="0"/>
              <w:divBdr>
                <w:top w:val="none" w:sz="0" w:space="0" w:color="auto"/>
                <w:left w:val="none" w:sz="0" w:space="0" w:color="auto"/>
                <w:bottom w:val="none" w:sz="0" w:space="0" w:color="auto"/>
                <w:right w:val="none" w:sz="0" w:space="0" w:color="auto"/>
              </w:divBdr>
              <w:divsChild>
                <w:div w:id="2000425059">
                  <w:marLeft w:val="0"/>
                  <w:marRight w:val="0"/>
                  <w:marTop w:val="0"/>
                  <w:marBottom w:val="0"/>
                  <w:divBdr>
                    <w:top w:val="none" w:sz="0" w:space="0" w:color="auto"/>
                    <w:left w:val="none" w:sz="0" w:space="0" w:color="auto"/>
                    <w:bottom w:val="none" w:sz="0" w:space="0" w:color="auto"/>
                    <w:right w:val="none" w:sz="0" w:space="0" w:color="auto"/>
                  </w:divBdr>
                  <w:divsChild>
                    <w:div w:id="449058150">
                      <w:marLeft w:val="0"/>
                      <w:marRight w:val="0"/>
                      <w:marTop w:val="0"/>
                      <w:marBottom w:val="0"/>
                      <w:divBdr>
                        <w:top w:val="none" w:sz="0" w:space="0" w:color="auto"/>
                        <w:left w:val="none" w:sz="0" w:space="0" w:color="auto"/>
                        <w:bottom w:val="none" w:sz="0" w:space="0" w:color="auto"/>
                        <w:right w:val="none" w:sz="0" w:space="0" w:color="auto"/>
                      </w:divBdr>
                      <w:divsChild>
                        <w:div w:id="1369791385">
                          <w:marLeft w:val="0"/>
                          <w:marRight w:val="0"/>
                          <w:marTop w:val="0"/>
                          <w:marBottom w:val="400"/>
                          <w:divBdr>
                            <w:top w:val="none" w:sz="0" w:space="0" w:color="auto"/>
                            <w:left w:val="none" w:sz="0" w:space="0" w:color="auto"/>
                            <w:bottom w:val="none" w:sz="0" w:space="0" w:color="auto"/>
                            <w:right w:val="none" w:sz="0" w:space="0" w:color="auto"/>
                          </w:divBdr>
                          <w:divsChild>
                            <w:div w:id="1069959268">
                              <w:marLeft w:val="0"/>
                              <w:marRight w:val="0"/>
                              <w:marTop w:val="0"/>
                              <w:marBottom w:val="0"/>
                              <w:divBdr>
                                <w:top w:val="none" w:sz="0" w:space="0" w:color="auto"/>
                                <w:left w:val="none" w:sz="0" w:space="0" w:color="auto"/>
                                <w:bottom w:val="none" w:sz="0" w:space="0" w:color="auto"/>
                                <w:right w:val="none" w:sz="0" w:space="0" w:color="auto"/>
                              </w:divBdr>
                              <w:divsChild>
                                <w:div w:id="108861160">
                                  <w:marLeft w:val="0"/>
                                  <w:marRight w:val="0"/>
                                  <w:marTop w:val="0"/>
                                  <w:marBottom w:val="0"/>
                                  <w:divBdr>
                                    <w:top w:val="none" w:sz="0" w:space="0" w:color="auto"/>
                                    <w:left w:val="none" w:sz="0" w:space="0" w:color="auto"/>
                                    <w:bottom w:val="none" w:sz="0" w:space="0" w:color="auto"/>
                                    <w:right w:val="none" w:sz="0" w:space="0" w:color="auto"/>
                                  </w:divBdr>
                                  <w:divsChild>
                                    <w:div w:id="451247373">
                                      <w:marLeft w:val="0"/>
                                      <w:marRight w:val="0"/>
                                      <w:marTop w:val="0"/>
                                      <w:marBottom w:val="0"/>
                                      <w:divBdr>
                                        <w:top w:val="none" w:sz="0" w:space="0" w:color="auto"/>
                                        <w:left w:val="none" w:sz="0" w:space="0" w:color="auto"/>
                                        <w:bottom w:val="none" w:sz="0" w:space="0" w:color="auto"/>
                                        <w:right w:val="none" w:sz="0" w:space="0" w:color="auto"/>
                                      </w:divBdr>
                                      <w:divsChild>
                                        <w:div w:id="6186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628639">
      <w:bodyDiv w:val="1"/>
      <w:marLeft w:val="0"/>
      <w:marRight w:val="0"/>
      <w:marTop w:val="0"/>
      <w:marBottom w:val="0"/>
      <w:divBdr>
        <w:top w:val="none" w:sz="0" w:space="0" w:color="auto"/>
        <w:left w:val="none" w:sz="0" w:space="0" w:color="auto"/>
        <w:bottom w:val="none" w:sz="0" w:space="0" w:color="auto"/>
        <w:right w:val="none" w:sz="0" w:space="0" w:color="auto"/>
      </w:divBdr>
      <w:divsChild>
        <w:div w:id="655845564">
          <w:marLeft w:val="0"/>
          <w:marRight w:val="0"/>
          <w:marTop w:val="0"/>
          <w:marBottom w:val="0"/>
          <w:divBdr>
            <w:top w:val="none" w:sz="0" w:space="0" w:color="auto"/>
            <w:left w:val="none" w:sz="0" w:space="0" w:color="auto"/>
            <w:bottom w:val="none" w:sz="0" w:space="0" w:color="auto"/>
            <w:right w:val="none" w:sz="0" w:space="0" w:color="auto"/>
          </w:divBdr>
          <w:divsChild>
            <w:div w:id="710955915">
              <w:marLeft w:val="0"/>
              <w:marRight w:val="0"/>
              <w:marTop w:val="0"/>
              <w:marBottom w:val="0"/>
              <w:divBdr>
                <w:top w:val="none" w:sz="0" w:space="0" w:color="auto"/>
                <w:left w:val="none" w:sz="0" w:space="0" w:color="auto"/>
                <w:bottom w:val="none" w:sz="0" w:space="0" w:color="auto"/>
                <w:right w:val="none" w:sz="0" w:space="0" w:color="auto"/>
              </w:divBdr>
              <w:divsChild>
                <w:div w:id="304284279">
                  <w:marLeft w:val="150"/>
                  <w:marRight w:val="150"/>
                  <w:marTop w:val="300"/>
                  <w:marBottom w:val="1200"/>
                  <w:divBdr>
                    <w:top w:val="none" w:sz="0" w:space="0" w:color="auto"/>
                    <w:left w:val="none" w:sz="0" w:space="0" w:color="auto"/>
                    <w:bottom w:val="none" w:sz="0" w:space="0" w:color="auto"/>
                    <w:right w:val="none" w:sz="0" w:space="0" w:color="auto"/>
                  </w:divBdr>
                  <w:divsChild>
                    <w:div w:id="2126541345">
                      <w:marLeft w:val="0"/>
                      <w:marRight w:val="0"/>
                      <w:marTop w:val="0"/>
                      <w:marBottom w:val="0"/>
                      <w:divBdr>
                        <w:top w:val="none" w:sz="0" w:space="0" w:color="auto"/>
                        <w:left w:val="none" w:sz="0" w:space="0" w:color="auto"/>
                        <w:bottom w:val="none" w:sz="0" w:space="0" w:color="auto"/>
                        <w:right w:val="none" w:sz="0" w:space="0" w:color="auto"/>
                      </w:divBdr>
                      <w:divsChild>
                        <w:div w:id="793016845">
                          <w:marLeft w:val="0"/>
                          <w:marRight w:val="0"/>
                          <w:marTop w:val="0"/>
                          <w:marBottom w:val="0"/>
                          <w:divBdr>
                            <w:top w:val="none" w:sz="0" w:space="0" w:color="auto"/>
                            <w:left w:val="none" w:sz="0" w:space="0" w:color="auto"/>
                            <w:bottom w:val="none" w:sz="0" w:space="0" w:color="auto"/>
                            <w:right w:val="none" w:sz="0" w:space="0" w:color="auto"/>
                          </w:divBdr>
                          <w:divsChild>
                            <w:div w:id="609779632">
                              <w:marLeft w:val="0"/>
                              <w:marRight w:val="0"/>
                              <w:marTop w:val="0"/>
                              <w:marBottom w:val="0"/>
                              <w:divBdr>
                                <w:top w:val="none" w:sz="0" w:space="0" w:color="auto"/>
                                <w:left w:val="none" w:sz="0" w:space="0" w:color="auto"/>
                                <w:bottom w:val="none" w:sz="0" w:space="0" w:color="auto"/>
                                <w:right w:val="none" w:sz="0" w:space="0" w:color="auto"/>
                              </w:divBdr>
                              <w:divsChild>
                                <w:div w:id="20640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641875">
      <w:bodyDiv w:val="1"/>
      <w:marLeft w:val="0"/>
      <w:marRight w:val="0"/>
      <w:marTop w:val="0"/>
      <w:marBottom w:val="0"/>
      <w:divBdr>
        <w:top w:val="none" w:sz="0" w:space="0" w:color="auto"/>
        <w:left w:val="none" w:sz="0" w:space="0" w:color="auto"/>
        <w:bottom w:val="none" w:sz="0" w:space="0" w:color="auto"/>
        <w:right w:val="none" w:sz="0" w:space="0" w:color="auto"/>
      </w:divBdr>
    </w:div>
    <w:div w:id="491722316">
      <w:bodyDiv w:val="1"/>
      <w:marLeft w:val="0"/>
      <w:marRight w:val="0"/>
      <w:marTop w:val="0"/>
      <w:marBottom w:val="0"/>
      <w:divBdr>
        <w:top w:val="none" w:sz="0" w:space="0" w:color="auto"/>
        <w:left w:val="none" w:sz="0" w:space="0" w:color="auto"/>
        <w:bottom w:val="none" w:sz="0" w:space="0" w:color="auto"/>
        <w:right w:val="none" w:sz="0" w:space="0" w:color="auto"/>
      </w:divBdr>
      <w:divsChild>
        <w:div w:id="700516834">
          <w:marLeft w:val="0"/>
          <w:marRight w:val="0"/>
          <w:marTop w:val="0"/>
          <w:marBottom w:val="0"/>
          <w:divBdr>
            <w:top w:val="none" w:sz="0" w:space="0" w:color="auto"/>
            <w:left w:val="none" w:sz="0" w:space="0" w:color="auto"/>
            <w:bottom w:val="none" w:sz="0" w:space="0" w:color="auto"/>
            <w:right w:val="none" w:sz="0" w:space="0" w:color="auto"/>
          </w:divBdr>
          <w:divsChild>
            <w:div w:id="118843277">
              <w:marLeft w:val="0"/>
              <w:marRight w:val="0"/>
              <w:marTop w:val="700"/>
              <w:marBottom w:val="700"/>
              <w:divBdr>
                <w:top w:val="none" w:sz="0" w:space="0" w:color="auto"/>
                <w:left w:val="none" w:sz="0" w:space="0" w:color="auto"/>
                <w:bottom w:val="none" w:sz="0" w:space="0" w:color="auto"/>
                <w:right w:val="none" w:sz="0" w:space="0" w:color="auto"/>
              </w:divBdr>
              <w:divsChild>
                <w:div w:id="222759003">
                  <w:marLeft w:val="80"/>
                  <w:marRight w:val="80"/>
                  <w:marTop w:val="0"/>
                  <w:marBottom w:val="0"/>
                  <w:divBdr>
                    <w:top w:val="none" w:sz="0" w:space="0" w:color="auto"/>
                    <w:left w:val="none" w:sz="0" w:space="0" w:color="auto"/>
                    <w:bottom w:val="none" w:sz="0" w:space="0" w:color="auto"/>
                    <w:right w:val="none" w:sz="0" w:space="0" w:color="auto"/>
                  </w:divBdr>
                  <w:divsChild>
                    <w:div w:id="441728705">
                      <w:marLeft w:val="0"/>
                      <w:marRight w:val="0"/>
                      <w:marTop w:val="0"/>
                      <w:marBottom w:val="0"/>
                      <w:divBdr>
                        <w:top w:val="none" w:sz="0" w:space="0" w:color="auto"/>
                        <w:left w:val="none" w:sz="0" w:space="0" w:color="auto"/>
                        <w:bottom w:val="none" w:sz="0" w:space="0" w:color="auto"/>
                        <w:right w:val="none" w:sz="0" w:space="0" w:color="auto"/>
                      </w:divBdr>
                      <w:divsChild>
                        <w:div w:id="1213424574">
                          <w:marLeft w:val="0"/>
                          <w:marRight w:val="0"/>
                          <w:marTop w:val="0"/>
                          <w:marBottom w:val="0"/>
                          <w:divBdr>
                            <w:top w:val="none" w:sz="0" w:space="0" w:color="auto"/>
                            <w:left w:val="none" w:sz="0" w:space="0" w:color="auto"/>
                            <w:bottom w:val="none" w:sz="0" w:space="0" w:color="auto"/>
                            <w:right w:val="none" w:sz="0" w:space="0" w:color="auto"/>
                          </w:divBdr>
                          <w:divsChild>
                            <w:div w:id="92368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796410">
      <w:bodyDiv w:val="1"/>
      <w:marLeft w:val="0"/>
      <w:marRight w:val="0"/>
      <w:marTop w:val="0"/>
      <w:marBottom w:val="0"/>
      <w:divBdr>
        <w:top w:val="none" w:sz="0" w:space="0" w:color="auto"/>
        <w:left w:val="none" w:sz="0" w:space="0" w:color="auto"/>
        <w:bottom w:val="none" w:sz="0" w:space="0" w:color="auto"/>
        <w:right w:val="none" w:sz="0" w:space="0" w:color="auto"/>
      </w:divBdr>
    </w:div>
    <w:div w:id="559025117">
      <w:bodyDiv w:val="1"/>
      <w:marLeft w:val="0"/>
      <w:marRight w:val="0"/>
      <w:marTop w:val="0"/>
      <w:marBottom w:val="0"/>
      <w:divBdr>
        <w:top w:val="none" w:sz="0" w:space="0" w:color="auto"/>
        <w:left w:val="none" w:sz="0" w:space="0" w:color="auto"/>
        <w:bottom w:val="none" w:sz="0" w:space="0" w:color="auto"/>
        <w:right w:val="none" w:sz="0" w:space="0" w:color="auto"/>
      </w:divBdr>
    </w:div>
    <w:div w:id="625965138">
      <w:bodyDiv w:val="1"/>
      <w:marLeft w:val="0"/>
      <w:marRight w:val="0"/>
      <w:marTop w:val="0"/>
      <w:marBottom w:val="0"/>
      <w:divBdr>
        <w:top w:val="none" w:sz="0" w:space="0" w:color="auto"/>
        <w:left w:val="none" w:sz="0" w:space="0" w:color="auto"/>
        <w:bottom w:val="none" w:sz="0" w:space="0" w:color="auto"/>
        <w:right w:val="none" w:sz="0" w:space="0" w:color="auto"/>
      </w:divBdr>
      <w:divsChild>
        <w:div w:id="795369566">
          <w:marLeft w:val="0"/>
          <w:marRight w:val="0"/>
          <w:marTop w:val="0"/>
          <w:marBottom w:val="0"/>
          <w:divBdr>
            <w:top w:val="none" w:sz="0" w:space="0" w:color="auto"/>
            <w:left w:val="none" w:sz="0" w:space="0" w:color="auto"/>
            <w:bottom w:val="none" w:sz="0" w:space="0" w:color="auto"/>
            <w:right w:val="none" w:sz="0" w:space="0" w:color="auto"/>
          </w:divBdr>
          <w:divsChild>
            <w:div w:id="260531605">
              <w:marLeft w:val="0"/>
              <w:marRight w:val="0"/>
              <w:marTop w:val="0"/>
              <w:marBottom w:val="0"/>
              <w:divBdr>
                <w:top w:val="none" w:sz="0" w:space="0" w:color="auto"/>
                <w:left w:val="none" w:sz="0" w:space="0" w:color="auto"/>
                <w:bottom w:val="none" w:sz="0" w:space="0" w:color="auto"/>
                <w:right w:val="none" w:sz="0" w:space="0" w:color="auto"/>
              </w:divBdr>
              <w:divsChild>
                <w:div w:id="829445123">
                  <w:marLeft w:val="0"/>
                  <w:marRight w:val="0"/>
                  <w:marTop w:val="0"/>
                  <w:marBottom w:val="0"/>
                  <w:divBdr>
                    <w:top w:val="none" w:sz="0" w:space="0" w:color="auto"/>
                    <w:left w:val="none" w:sz="0" w:space="0" w:color="auto"/>
                    <w:bottom w:val="none" w:sz="0" w:space="0" w:color="auto"/>
                    <w:right w:val="none" w:sz="0" w:space="0" w:color="auto"/>
                  </w:divBdr>
                  <w:divsChild>
                    <w:div w:id="795216224">
                      <w:marLeft w:val="0"/>
                      <w:marRight w:val="0"/>
                      <w:marTop w:val="0"/>
                      <w:marBottom w:val="0"/>
                      <w:divBdr>
                        <w:top w:val="none" w:sz="0" w:space="0" w:color="auto"/>
                        <w:left w:val="none" w:sz="0" w:space="0" w:color="auto"/>
                        <w:bottom w:val="none" w:sz="0" w:space="0" w:color="auto"/>
                        <w:right w:val="none" w:sz="0" w:space="0" w:color="auto"/>
                      </w:divBdr>
                      <w:divsChild>
                        <w:div w:id="1381594211">
                          <w:marLeft w:val="0"/>
                          <w:marRight w:val="0"/>
                          <w:marTop w:val="0"/>
                          <w:marBottom w:val="0"/>
                          <w:divBdr>
                            <w:top w:val="none" w:sz="0" w:space="0" w:color="auto"/>
                            <w:left w:val="none" w:sz="0" w:space="0" w:color="auto"/>
                            <w:bottom w:val="none" w:sz="0" w:space="0" w:color="auto"/>
                            <w:right w:val="none" w:sz="0" w:space="0" w:color="auto"/>
                          </w:divBdr>
                          <w:divsChild>
                            <w:div w:id="1416394399">
                              <w:marLeft w:val="0"/>
                              <w:marRight w:val="0"/>
                              <w:marTop w:val="0"/>
                              <w:marBottom w:val="0"/>
                              <w:divBdr>
                                <w:top w:val="none" w:sz="0" w:space="0" w:color="auto"/>
                                <w:left w:val="none" w:sz="0" w:space="0" w:color="auto"/>
                                <w:bottom w:val="none" w:sz="0" w:space="0" w:color="auto"/>
                                <w:right w:val="none" w:sz="0" w:space="0" w:color="auto"/>
                              </w:divBdr>
                              <w:divsChild>
                                <w:div w:id="1577280554">
                                  <w:marLeft w:val="0"/>
                                  <w:marRight w:val="0"/>
                                  <w:marTop w:val="0"/>
                                  <w:marBottom w:val="0"/>
                                  <w:divBdr>
                                    <w:top w:val="none" w:sz="0" w:space="0" w:color="auto"/>
                                    <w:left w:val="none" w:sz="0" w:space="0" w:color="auto"/>
                                    <w:bottom w:val="none" w:sz="0" w:space="0" w:color="auto"/>
                                    <w:right w:val="none" w:sz="0" w:space="0" w:color="auto"/>
                                  </w:divBdr>
                                  <w:divsChild>
                                    <w:div w:id="710572446">
                                      <w:marLeft w:val="150"/>
                                      <w:marRight w:val="150"/>
                                      <w:marTop w:val="0"/>
                                      <w:marBottom w:val="0"/>
                                      <w:divBdr>
                                        <w:top w:val="none" w:sz="0" w:space="0" w:color="auto"/>
                                        <w:left w:val="none" w:sz="0" w:space="0" w:color="auto"/>
                                        <w:bottom w:val="none" w:sz="0" w:space="0" w:color="auto"/>
                                        <w:right w:val="none" w:sz="0" w:space="0" w:color="auto"/>
                                      </w:divBdr>
                                      <w:divsChild>
                                        <w:div w:id="1147169760">
                                          <w:marLeft w:val="150"/>
                                          <w:marRight w:val="150"/>
                                          <w:marTop w:val="0"/>
                                          <w:marBottom w:val="0"/>
                                          <w:divBdr>
                                            <w:top w:val="none" w:sz="0" w:space="0" w:color="auto"/>
                                            <w:left w:val="none" w:sz="0" w:space="0" w:color="auto"/>
                                            <w:bottom w:val="none" w:sz="0" w:space="0" w:color="auto"/>
                                            <w:right w:val="none" w:sz="0" w:space="0" w:color="auto"/>
                                          </w:divBdr>
                                          <w:divsChild>
                                            <w:div w:id="1435781697">
                                              <w:marLeft w:val="150"/>
                                              <w:marRight w:val="150"/>
                                              <w:marTop w:val="0"/>
                                              <w:marBottom w:val="0"/>
                                              <w:divBdr>
                                                <w:top w:val="none" w:sz="0" w:space="0" w:color="auto"/>
                                                <w:left w:val="none" w:sz="0" w:space="0" w:color="auto"/>
                                                <w:bottom w:val="none" w:sz="0" w:space="0" w:color="auto"/>
                                                <w:right w:val="none" w:sz="0" w:space="0" w:color="auto"/>
                                              </w:divBdr>
                                              <w:divsChild>
                                                <w:div w:id="10730411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848098">
      <w:bodyDiv w:val="1"/>
      <w:marLeft w:val="0"/>
      <w:marRight w:val="0"/>
      <w:marTop w:val="0"/>
      <w:marBottom w:val="0"/>
      <w:divBdr>
        <w:top w:val="none" w:sz="0" w:space="0" w:color="auto"/>
        <w:left w:val="none" w:sz="0" w:space="0" w:color="auto"/>
        <w:bottom w:val="none" w:sz="0" w:space="0" w:color="auto"/>
        <w:right w:val="none" w:sz="0" w:space="0" w:color="auto"/>
      </w:divBdr>
      <w:divsChild>
        <w:div w:id="2077509875">
          <w:marLeft w:val="0"/>
          <w:marRight w:val="0"/>
          <w:marTop w:val="0"/>
          <w:marBottom w:val="0"/>
          <w:divBdr>
            <w:top w:val="none" w:sz="0" w:space="0" w:color="auto"/>
            <w:left w:val="none" w:sz="0" w:space="0" w:color="auto"/>
            <w:bottom w:val="none" w:sz="0" w:space="0" w:color="auto"/>
            <w:right w:val="none" w:sz="0" w:space="0" w:color="auto"/>
          </w:divBdr>
          <w:divsChild>
            <w:div w:id="1744722150">
              <w:marLeft w:val="0"/>
              <w:marRight w:val="0"/>
              <w:marTop w:val="0"/>
              <w:marBottom w:val="0"/>
              <w:divBdr>
                <w:top w:val="none" w:sz="0" w:space="0" w:color="auto"/>
                <w:left w:val="none" w:sz="0" w:space="0" w:color="auto"/>
                <w:bottom w:val="none" w:sz="0" w:space="0" w:color="auto"/>
                <w:right w:val="none" w:sz="0" w:space="0" w:color="auto"/>
              </w:divBdr>
              <w:divsChild>
                <w:div w:id="929508279">
                  <w:marLeft w:val="150"/>
                  <w:marRight w:val="0"/>
                  <w:marTop w:val="0"/>
                  <w:marBottom w:val="0"/>
                  <w:divBdr>
                    <w:top w:val="single" w:sz="6" w:space="31" w:color="D6E6F3"/>
                    <w:left w:val="single" w:sz="6" w:space="15" w:color="D6E6F3"/>
                    <w:bottom w:val="single" w:sz="6" w:space="8" w:color="D6E6F3"/>
                    <w:right w:val="single" w:sz="6" w:space="15" w:color="D6E6F3"/>
                  </w:divBdr>
                </w:div>
              </w:divsChild>
            </w:div>
          </w:divsChild>
        </w:div>
      </w:divsChild>
    </w:div>
    <w:div w:id="681471684">
      <w:bodyDiv w:val="1"/>
      <w:marLeft w:val="0"/>
      <w:marRight w:val="0"/>
      <w:marTop w:val="0"/>
      <w:marBottom w:val="0"/>
      <w:divBdr>
        <w:top w:val="none" w:sz="0" w:space="0" w:color="auto"/>
        <w:left w:val="none" w:sz="0" w:space="0" w:color="auto"/>
        <w:bottom w:val="none" w:sz="0" w:space="0" w:color="auto"/>
        <w:right w:val="none" w:sz="0" w:space="0" w:color="auto"/>
      </w:divBdr>
      <w:divsChild>
        <w:div w:id="176621429">
          <w:marLeft w:val="0"/>
          <w:marRight w:val="0"/>
          <w:marTop w:val="0"/>
          <w:marBottom w:val="0"/>
          <w:divBdr>
            <w:top w:val="none" w:sz="0" w:space="0" w:color="auto"/>
            <w:left w:val="none" w:sz="0" w:space="0" w:color="auto"/>
            <w:bottom w:val="none" w:sz="0" w:space="0" w:color="auto"/>
            <w:right w:val="none" w:sz="0" w:space="0" w:color="auto"/>
          </w:divBdr>
          <w:divsChild>
            <w:div w:id="1189028463">
              <w:marLeft w:val="0"/>
              <w:marRight w:val="0"/>
              <w:marTop w:val="0"/>
              <w:marBottom w:val="0"/>
              <w:divBdr>
                <w:top w:val="none" w:sz="0" w:space="0" w:color="auto"/>
                <w:left w:val="none" w:sz="0" w:space="0" w:color="auto"/>
                <w:bottom w:val="none" w:sz="0" w:space="0" w:color="auto"/>
                <w:right w:val="none" w:sz="0" w:space="0" w:color="auto"/>
              </w:divBdr>
              <w:divsChild>
                <w:div w:id="934480772">
                  <w:marLeft w:val="150"/>
                  <w:marRight w:val="150"/>
                  <w:marTop w:val="300"/>
                  <w:marBottom w:val="1200"/>
                  <w:divBdr>
                    <w:top w:val="none" w:sz="0" w:space="0" w:color="auto"/>
                    <w:left w:val="none" w:sz="0" w:space="0" w:color="auto"/>
                    <w:bottom w:val="none" w:sz="0" w:space="0" w:color="auto"/>
                    <w:right w:val="none" w:sz="0" w:space="0" w:color="auto"/>
                  </w:divBdr>
                  <w:divsChild>
                    <w:div w:id="794445350">
                      <w:marLeft w:val="0"/>
                      <w:marRight w:val="0"/>
                      <w:marTop w:val="0"/>
                      <w:marBottom w:val="0"/>
                      <w:divBdr>
                        <w:top w:val="none" w:sz="0" w:space="0" w:color="auto"/>
                        <w:left w:val="none" w:sz="0" w:space="0" w:color="auto"/>
                        <w:bottom w:val="none" w:sz="0" w:space="0" w:color="auto"/>
                        <w:right w:val="none" w:sz="0" w:space="0" w:color="auto"/>
                      </w:divBdr>
                      <w:divsChild>
                        <w:div w:id="1377318166">
                          <w:marLeft w:val="0"/>
                          <w:marRight w:val="0"/>
                          <w:marTop w:val="0"/>
                          <w:marBottom w:val="0"/>
                          <w:divBdr>
                            <w:top w:val="none" w:sz="0" w:space="0" w:color="auto"/>
                            <w:left w:val="none" w:sz="0" w:space="0" w:color="auto"/>
                            <w:bottom w:val="none" w:sz="0" w:space="0" w:color="auto"/>
                            <w:right w:val="none" w:sz="0" w:space="0" w:color="auto"/>
                          </w:divBdr>
                          <w:divsChild>
                            <w:div w:id="291978980">
                              <w:marLeft w:val="0"/>
                              <w:marRight w:val="0"/>
                              <w:marTop w:val="0"/>
                              <w:marBottom w:val="0"/>
                              <w:divBdr>
                                <w:top w:val="none" w:sz="0" w:space="0" w:color="auto"/>
                                <w:left w:val="none" w:sz="0" w:space="0" w:color="auto"/>
                                <w:bottom w:val="none" w:sz="0" w:space="0" w:color="auto"/>
                                <w:right w:val="none" w:sz="0" w:space="0" w:color="auto"/>
                              </w:divBdr>
                              <w:divsChild>
                                <w:div w:id="974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754129">
      <w:bodyDiv w:val="1"/>
      <w:marLeft w:val="0"/>
      <w:marRight w:val="0"/>
      <w:marTop w:val="0"/>
      <w:marBottom w:val="0"/>
      <w:divBdr>
        <w:top w:val="none" w:sz="0" w:space="0" w:color="auto"/>
        <w:left w:val="none" w:sz="0" w:space="0" w:color="auto"/>
        <w:bottom w:val="none" w:sz="0" w:space="0" w:color="auto"/>
        <w:right w:val="none" w:sz="0" w:space="0" w:color="auto"/>
      </w:divBdr>
    </w:div>
    <w:div w:id="840126722">
      <w:bodyDiv w:val="1"/>
      <w:marLeft w:val="0"/>
      <w:marRight w:val="0"/>
      <w:marTop w:val="0"/>
      <w:marBottom w:val="0"/>
      <w:divBdr>
        <w:top w:val="none" w:sz="0" w:space="0" w:color="auto"/>
        <w:left w:val="none" w:sz="0" w:space="0" w:color="auto"/>
        <w:bottom w:val="none" w:sz="0" w:space="0" w:color="auto"/>
        <w:right w:val="none" w:sz="0" w:space="0" w:color="auto"/>
      </w:divBdr>
      <w:divsChild>
        <w:div w:id="599797377">
          <w:marLeft w:val="0"/>
          <w:marRight w:val="0"/>
          <w:marTop w:val="0"/>
          <w:marBottom w:val="0"/>
          <w:divBdr>
            <w:top w:val="none" w:sz="0" w:space="0" w:color="auto"/>
            <w:left w:val="none" w:sz="0" w:space="0" w:color="auto"/>
            <w:bottom w:val="none" w:sz="0" w:space="0" w:color="auto"/>
            <w:right w:val="none" w:sz="0" w:space="0" w:color="auto"/>
          </w:divBdr>
          <w:divsChild>
            <w:div w:id="1358582354">
              <w:marLeft w:val="0"/>
              <w:marRight w:val="0"/>
              <w:marTop w:val="0"/>
              <w:marBottom w:val="0"/>
              <w:divBdr>
                <w:top w:val="none" w:sz="0" w:space="0" w:color="auto"/>
                <w:left w:val="none" w:sz="0" w:space="0" w:color="auto"/>
                <w:bottom w:val="none" w:sz="0" w:space="0" w:color="auto"/>
                <w:right w:val="none" w:sz="0" w:space="0" w:color="auto"/>
              </w:divBdr>
              <w:divsChild>
                <w:div w:id="1391267660">
                  <w:marLeft w:val="150"/>
                  <w:marRight w:val="150"/>
                  <w:marTop w:val="300"/>
                  <w:marBottom w:val="1200"/>
                  <w:divBdr>
                    <w:top w:val="none" w:sz="0" w:space="0" w:color="auto"/>
                    <w:left w:val="none" w:sz="0" w:space="0" w:color="auto"/>
                    <w:bottom w:val="none" w:sz="0" w:space="0" w:color="auto"/>
                    <w:right w:val="none" w:sz="0" w:space="0" w:color="auto"/>
                  </w:divBdr>
                  <w:divsChild>
                    <w:div w:id="1675910316">
                      <w:marLeft w:val="0"/>
                      <w:marRight w:val="0"/>
                      <w:marTop w:val="0"/>
                      <w:marBottom w:val="0"/>
                      <w:divBdr>
                        <w:top w:val="none" w:sz="0" w:space="0" w:color="auto"/>
                        <w:left w:val="none" w:sz="0" w:space="0" w:color="auto"/>
                        <w:bottom w:val="none" w:sz="0" w:space="0" w:color="auto"/>
                        <w:right w:val="none" w:sz="0" w:space="0" w:color="auto"/>
                      </w:divBdr>
                      <w:divsChild>
                        <w:div w:id="885143415">
                          <w:marLeft w:val="0"/>
                          <w:marRight w:val="0"/>
                          <w:marTop w:val="0"/>
                          <w:marBottom w:val="0"/>
                          <w:divBdr>
                            <w:top w:val="none" w:sz="0" w:space="0" w:color="auto"/>
                            <w:left w:val="none" w:sz="0" w:space="0" w:color="auto"/>
                            <w:bottom w:val="none" w:sz="0" w:space="0" w:color="auto"/>
                            <w:right w:val="none" w:sz="0" w:space="0" w:color="auto"/>
                          </w:divBdr>
                          <w:divsChild>
                            <w:div w:id="782265817">
                              <w:marLeft w:val="0"/>
                              <w:marRight w:val="0"/>
                              <w:marTop w:val="0"/>
                              <w:marBottom w:val="0"/>
                              <w:divBdr>
                                <w:top w:val="none" w:sz="0" w:space="0" w:color="auto"/>
                                <w:left w:val="none" w:sz="0" w:space="0" w:color="auto"/>
                                <w:bottom w:val="none" w:sz="0" w:space="0" w:color="auto"/>
                                <w:right w:val="none" w:sz="0" w:space="0" w:color="auto"/>
                              </w:divBdr>
                              <w:divsChild>
                                <w:div w:id="1551376304">
                                  <w:marLeft w:val="0"/>
                                  <w:marRight w:val="0"/>
                                  <w:marTop w:val="0"/>
                                  <w:marBottom w:val="0"/>
                                  <w:divBdr>
                                    <w:top w:val="none" w:sz="0" w:space="0" w:color="auto"/>
                                    <w:left w:val="none" w:sz="0" w:space="0" w:color="auto"/>
                                    <w:bottom w:val="none" w:sz="0" w:space="0" w:color="auto"/>
                                    <w:right w:val="none" w:sz="0" w:space="0" w:color="auto"/>
                                  </w:divBdr>
                                  <w:divsChild>
                                    <w:div w:id="7144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5214396">
      <w:bodyDiv w:val="1"/>
      <w:marLeft w:val="0"/>
      <w:marRight w:val="0"/>
      <w:marTop w:val="0"/>
      <w:marBottom w:val="0"/>
      <w:divBdr>
        <w:top w:val="none" w:sz="0" w:space="0" w:color="auto"/>
        <w:left w:val="none" w:sz="0" w:space="0" w:color="auto"/>
        <w:bottom w:val="none" w:sz="0" w:space="0" w:color="auto"/>
        <w:right w:val="none" w:sz="0" w:space="0" w:color="auto"/>
      </w:divBdr>
      <w:divsChild>
        <w:div w:id="1336567676">
          <w:marLeft w:val="0"/>
          <w:marRight w:val="0"/>
          <w:marTop w:val="0"/>
          <w:marBottom w:val="0"/>
          <w:divBdr>
            <w:top w:val="none" w:sz="0" w:space="0" w:color="auto"/>
            <w:left w:val="none" w:sz="0" w:space="0" w:color="auto"/>
            <w:bottom w:val="none" w:sz="0" w:space="0" w:color="auto"/>
            <w:right w:val="none" w:sz="0" w:space="0" w:color="auto"/>
          </w:divBdr>
          <w:divsChild>
            <w:div w:id="518206560">
              <w:marLeft w:val="0"/>
              <w:marRight w:val="0"/>
              <w:marTop w:val="0"/>
              <w:marBottom w:val="0"/>
              <w:divBdr>
                <w:top w:val="none" w:sz="0" w:space="0" w:color="auto"/>
                <w:left w:val="none" w:sz="0" w:space="0" w:color="auto"/>
                <w:bottom w:val="none" w:sz="0" w:space="0" w:color="auto"/>
                <w:right w:val="none" w:sz="0" w:space="0" w:color="auto"/>
              </w:divBdr>
              <w:divsChild>
                <w:div w:id="501940271">
                  <w:marLeft w:val="150"/>
                  <w:marRight w:val="150"/>
                  <w:marTop w:val="300"/>
                  <w:marBottom w:val="1200"/>
                  <w:divBdr>
                    <w:top w:val="none" w:sz="0" w:space="0" w:color="auto"/>
                    <w:left w:val="none" w:sz="0" w:space="0" w:color="auto"/>
                    <w:bottom w:val="none" w:sz="0" w:space="0" w:color="auto"/>
                    <w:right w:val="none" w:sz="0" w:space="0" w:color="auto"/>
                  </w:divBdr>
                  <w:divsChild>
                    <w:div w:id="882522774">
                      <w:marLeft w:val="0"/>
                      <w:marRight w:val="0"/>
                      <w:marTop w:val="0"/>
                      <w:marBottom w:val="0"/>
                      <w:divBdr>
                        <w:top w:val="none" w:sz="0" w:space="0" w:color="auto"/>
                        <w:left w:val="none" w:sz="0" w:space="0" w:color="auto"/>
                        <w:bottom w:val="none" w:sz="0" w:space="0" w:color="auto"/>
                        <w:right w:val="none" w:sz="0" w:space="0" w:color="auto"/>
                      </w:divBdr>
                      <w:divsChild>
                        <w:div w:id="1287349660">
                          <w:marLeft w:val="0"/>
                          <w:marRight w:val="0"/>
                          <w:marTop w:val="0"/>
                          <w:marBottom w:val="0"/>
                          <w:divBdr>
                            <w:top w:val="none" w:sz="0" w:space="0" w:color="auto"/>
                            <w:left w:val="none" w:sz="0" w:space="0" w:color="auto"/>
                            <w:bottom w:val="none" w:sz="0" w:space="0" w:color="auto"/>
                            <w:right w:val="none" w:sz="0" w:space="0" w:color="auto"/>
                          </w:divBdr>
                          <w:divsChild>
                            <w:div w:id="665981308">
                              <w:marLeft w:val="0"/>
                              <w:marRight w:val="0"/>
                              <w:marTop w:val="0"/>
                              <w:marBottom w:val="0"/>
                              <w:divBdr>
                                <w:top w:val="none" w:sz="0" w:space="0" w:color="auto"/>
                                <w:left w:val="none" w:sz="0" w:space="0" w:color="auto"/>
                                <w:bottom w:val="none" w:sz="0" w:space="0" w:color="auto"/>
                                <w:right w:val="none" w:sz="0" w:space="0" w:color="auto"/>
                              </w:divBdr>
                              <w:divsChild>
                                <w:div w:id="1403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873011">
      <w:bodyDiv w:val="1"/>
      <w:marLeft w:val="0"/>
      <w:marRight w:val="0"/>
      <w:marTop w:val="0"/>
      <w:marBottom w:val="0"/>
      <w:divBdr>
        <w:top w:val="none" w:sz="0" w:space="0" w:color="auto"/>
        <w:left w:val="none" w:sz="0" w:space="0" w:color="auto"/>
        <w:bottom w:val="none" w:sz="0" w:space="0" w:color="auto"/>
        <w:right w:val="none" w:sz="0" w:space="0" w:color="auto"/>
      </w:divBdr>
    </w:div>
    <w:div w:id="986857588">
      <w:bodyDiv w:val="1"/>
      <w:marLeft w:val="0"/>
      <w:marRight w:val="0"/>
      <w:marTop w:val="0"/>
      <w:marBottom w:val="0"/>
      <w:divBdr>
        <w:top w:val="none" w:sz="0" w:space="0" w:color="auto"/>
        <w:left w:val="none" w:sz="0" w:space="0" w:color="auto"/>
        <w:bottom w:val="none" w:sz="0" w:space="0" w:color="auto"/>
        <w:right w:val="none" w:sz="0" w:space="0" w:color="auto"/>
      </w:divBdr>
    </w:div>
    <w:div w:id="1108501355">
      <w:bodyDiv w:val="1"/>
      <w:marLeft w:val="0"/>
      <w:marRight w:val="0"/>
      <w:marTop w:val="0"/>
      <w:marBottom w:val="0"/>
      <w:divBdr>
        <w:top w:val="none" w:sz="0" w:space="0" w:color="auto"/>
        <w:left w:val="none" w:sz="0" w:space="0" w:color="auto"/>
        <w:bottom w:val="none" w:sz="0" w:space="0" w:color="auto"/>
        <w:right w:val="none" w:sz="0" w:space="0" w:color="auto"/>
      </w:divBdr>
      <w:divsChild>
        <w:div w:id="314263642">
          <w:marLeft w:val="0"/>
          <w:marRight w:val="0"/>
          <w:marTop w:val="0"/>
          <w:marBottom w:val="0"/>
          <w:divBdr>
            <w:top w:val="none" w:sz="0" w:space="0" w:color="auto"/>
            <w:left w:val="none" w:sz="0" w:space="0" w:color="auto"/>
            <w:bottom w:val="none" w:sz="0" w:space="0" w:color="auto"/>
            <w:right w:val="none" w:sz="0" w:space="0" w:color="auto"/>
          </w:divBdr>
          <w:divsChild>
            <w:div w:id="1439132259">
              <w:marLeft w:val="0"/>
              <w:marRight w:val="0"/>
              <w:marTop w:val="0"/>
              <w:marBottom w:val="0"/>
              <w:divBdr>
                <w:top w:val="none" w:sz="0" w:space="0" w:color="auto"/>
                <w:left w:val="none" w:sz="0" w:space="0" w:color="auto"/>
                <w:bottom w:val="none" w:sz="0" w:space="0" w:color="auto"/>
                <w:right w:val="none" w:sz="0" w:space="0" w:color="auto"/>
              </w:divBdr>
              <w:divsChild>
                <w:div w:id="939021383">
                  <w:marLeft w:val="150"/>
                  <w:marRight w:val="150"/>
                  <w:marTop w:val="300"/>
                  <w:marBottom w:val="1200"/>
                  <w:divBdr>
                    <w:top w:val="none" w:sz="0" w:space="0" w:color="auto"/>
                    <w:left w:val="none" w:sz="0" w:space="0" w:color="auto"/>
                    <w:bottom w:val="none" w:sz="0" w:space="0" w:color="auto"/>
                    <w:right w:val="none" w:sz="0" w:space="0" w:color="auto"/>
                  </w:divBdr>
                  <w:divsChild>
                    <w:div w:id="1710688988">
                      <w:marLeft w:val="0"/>
                      <w:marRight w:val="0"/>
                      <w:marTop w:val="0"/>
                      <w:marBottom w:val="0"/>
                      <w:divBdr>
                        <w:top w:val="none" w:sz="0" w:space="0" w:color="auto"/>
                        <w:left w:val="none" w:sz="0" w:space="0" w:color="auto"/>
                        <w:bottom w:val="none" w:sz="0" w:space="0" w:color="auto"/>
                        <w:right w:val="none" w:sz="0" w:space="0" w:color="auto"/>
                      </w:divBdr>
                      <w:divsChild>
                        <w:div w:id="55473837">
                          <w:marLeft w:val="0"/>
                          <w:marRight w:val="0"/>
                          <w:marTop w:val="0"/>
                          <w:marBottom w:val="0"/>
                          <w:divBdr>
                            <w:top w:val="none" w:sz="0" w:space="0" w:color="auto"/>
                            <w:left w:val="none" w:sz="0" w:space="0" w:color="auto"/>
                            <w:bottom w:val="none" w:sz="0" w:space="0" w:color="auto"/>
                            <w:right w:val="none" w:sz="0" w:space="0" w:color="auto"/>
                          </w:divBdr>
                          <w:divsChild>
                            <w:div w:id="366222578">
                              <w:marLeft w:val="0"/>
                              <w:marRight w:val="0"/>
                              <w:marTop w:val="0"/>
                              <w:marBottom w:val="0"/>
                              <w:divBdr>
                                <w:top w:val="none" w:sz="0" w:space="0" w:color="auto"/>
                                <w:left w:val="none" w:sz="0" w:space="0" w:color="auto"/>
                                <w:bottom w:val="none" w:sz="0" w:space="0" w:color="auto"/>
                                <w:right w:val="none" w:sz="0" w:space="0" w:color="auto"/>
                              </w:divBdr>
                              <w:divsChild>
                                <w:div w:id="19328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035647">
      <w:bodyDiv w:val="1"/>
      <w:marLeft w:val="0"/>
      <w:marRight w:val="0"/>
      <w:marTop w:val="0"/>
      <w:marBottom w:val="0"/>
      <w:divBdr>
        <w:top w:val="none" w:sz="0" w:space="0" w:color="auto"/>
        <w:left w:val="none" w:sz="0" w:space="0" w:color="auto"/>
        <w:bottom w:val="none" w:sz="0" w:space="0" w:color="auto"/>
        <w:right w:val="none" w:sz="0" w:space="0" w:color="auto"/>
      </w:divBdr>
      <w:divsChild>
        <w:div w:id="1166167371">
          <w:marLeft w:val="0"/>
          <w:marRight w:val="0"/>
          <w:marTop w:val="0"/>
          <w:marBottom w:val="0"/>
          <w:divBdr>
            <w:top w:val="none" w:sz="0" w:space="0" w:color="auto"/>
            <w:left w:val="none" w:sz="0" w:space="0" w:color="auto"/>
            <w:bottom w:val="none" w:sz="0" w:space="0" w:color="auto"/>
            <w:right w:val="none" w:sz="0" w:space="0" w:color="auto"/>
          </w:divBdr>
          <w:divsChild>
            <w:div w:id="128584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00616">
      <w:bodyDiv w:val="1"/>
      <w:marLeft w:val="0"/>
      <w:marRight w:val="0"/>
      <w:marTop w:val="0"/>
      <w:marBottom w:val="0"/>
      <w:divBdr>
        <w:top w:val="none" w:sz="0" w:space="0" w:color="auto"/>
        <w:left w:val="none" w:sz="0" w:space="0" w:color="auto"/>
        <w:bottom w:val="none" w:sz="0" w:space="0" w:color="auto"/>
        <w:right w:val="none" w:sz="0" w:space="0" w:color="auto"/>
      </w:divBdr>
    </w:div>
    <w:div w:id="1201936840">
      <w:bodyDiv w:val="1"/>
      <w:marLeft w:val="0"/>
      <w:marRight w:val="0"/>
      <w:marTop w:val="0"/>
      <w:marBottom w:val="0"/>
      <w:divBdr>
        <w:top w:val="none" w:sz="0" w:space="0" w:color="auto"/>
        <w:left w:val="none" w:sz="0" w:space="0" w:color="auto"/>
        <w:bottom w:val="none" w:sz="0" w:space="0" w:color="auto"/>
        <w:right w:val="none" w:sz="0" w:space="0" w:color="auto"/>
      </w:divBdr>
    </w:div>
    <w:div w:id="1239557394">
      <w:bodyDiv w:val="1"/>
      <w:marLeft w:val="0"/>
      <w:marRight w:val="0"/>
      <w:marTop w:val="0"/>
      <w:marBottom w:val="0"/>
      <w:divBdr>
        <w:top w:val="none" w:sz="0" w:space="0" w:color="auto"/>
        <w:left w:val="none" w:sz="0" w:space="0" w:color="auto"/>
        <w:bottom w:val="none" w:sz="0" w:space="0" w:color="auto"/>
        <w:right w:val="none" w:sz="0" w:space="0" w:color="auto"/>
      </w:divBdr>
    </w:div>
    <w:div w:id="1295141387">
      <w:bodyDiv w:val="1"/>
      <w:marLeft w:val="0"/>
      <w:marRight w:val="0"/>
      <w:marTop w:val="0"/>
      <w:marBottom w:val="0"/>
      <w:divBdr>
        <w:top w:val="none" w:sz="0" w:space="0" w:color="auto"/>
        <w:left w:val="none" w:sz="0" w:space="0" w:color="auto"/>
        <w:bottom w:val="none" w:sz="0" w:space="0" w:color="auto"/>
        <w:right w:val="none" w:sz="0" w:space="0" w:color="auto"/>
      </w:divBdr>
    </w:div>
    <w:div w:id="1344820453">
      <w:bodyDiv w:val="1"/>
      <w:marLeft w:val="0"/>
      <w:marRight w:val="0"/>
      <w:marTop w:val="0"/>
      <w:marBottom w:val="0"/>
      <w:divBdr>
        <w:top w:val="none" w:sz="0" w:space="0" w:color="auto"/>
        <w:left w:val="none" w:sz="0" w:space="0" w:color="auto"/>
        <w:bottom w:val="none" w:sz="0" w:space="0" w:color="auto"/>
        <w:right w:val="none" w:sz="0" w:space="0" w:color="auto"/>
      </w:divBdr>
      <w:divsChild>
        <w:div w:id="1731491537">
          <w:marLeft w:val="0"/>
          <w:marRight w:val="0"/>
          <w:marTop w:val="0"/>
          <w:marBottom w:val="0"/>
          <w:divBdr>
            <w:top w:val="none" w:sz="0" w:space="0" w:color="auto"/>
            <w:left w:val="none" w:sz="0" w:space="0" w:color="auto"/>
            <w:bottom w:val="none" w:sz="0" w:space="0" w:color="auto"/>
            <w:right w:val="none" w:sz="0" w:space="0" w:color="auto"/>
          </w:divBdr>
          <w:divsChild>
            <w:div w:id="1061976372">
              <w:marLeft w:val="0"/>
              <w:marRight w:val="0"/>
              <w:marTop w:val="0"/>
              <w:marBottom w:val="0"/>
              <w:divBdr>
                <w:top w:val="none" w:sz="0" w:space="0" w:color="auto"/>
                <w:left w:val="none" w:sz="0" w:space="0" w:color="auto"/>
                <w:bottom w:val="none" w:sz="0" w:space="0" w:color="auto"/>
                <w:right w:val="none" w:sz="0" w:space="0" w:color="auto"/>
              </w:divBdr>
              <w:divsChild>
                <w:div w:id="1108506317">
                  <w:marLeft w:val="150"/>
                  <w:marRight w:val="150"/>
                  <w:marTop w:val="300"/>
                  <w:marBottom w:val="1200"/>
                  <w:divBdr>
                    <w:top w:val="none" w:sz="0" w:space="0" w:color="auto"/>
                    <w:left w:val="none" w:sz="0" w:space="0" w:color="auto"/>
                    <w:bottom w:val="none" w:sz="0" w:space="0" w:color="auto"/>
                    <w:right w:val="none" w:sz="0" w:space="0" w:color="auto"/>
                  </w:divBdr>
                  <w:divsChild>
                    <w:div w:id="1906604532">
                      <w:marLeft w:val="0"/>
                      <w:marRight w:val="0"/>
                      <w:marTop w:val="0"/>
                      <w:marBottom w:val="0"/>
                      <w:divBdr>
                        <w:top w:val="none" w:sz="0" w:space="0" w:color="auto"/>
                        <w:left w:val="none" w:sz="0" w:space="0" w:color="auto"/>
                        <w:bottom w:val="none" w:sz="0" w:space="0" w:color="auto"/>
                        <w:right w:val="none" w:sz="0" w:space="0" w:color="auto"/>
                      </w:divBdr>
                      <w:divsChild>
                        <w:div w:id="312028606">
                          <w:marLeft w:val="0"/>
                          <w:marRight w:val="0"/>
                          <w:marTop w:val="0"/>
                          <w:marBottom w:val="0"/>
                          <w:divBdr>
                            <w:top w:val="none" w:sz="0" w:space="0" w:color="auto"/>
                            <w:left w:val="none" w:sz="0" w:space="0" w:color="auto"/>
                            <w:bottom w:val="none" w:sz="0" w:space="0" w:color="auto"/>
                            <w:right w:val="none" w:sz="0" w:space="0" w:color="auto"/>
                          </w:divBdr>
                          <w:divsChild>
                            <w:div w:id="2137331664">
                              <w:marLeft w:val="0"/>
                              <w:marRight w:val="0"/>
                              <w:marTop w:val="0"/>
                              <w:marBottom w:val="0"/>
                              <w:divBdr>
                                <w:top w:val="none" w:sz="0" w:space="0" w:color="auto"/>
                                <w:left w:val="none" w:sz="0" w:space="0" w:color="auto"/>
                                <w:bottom w:val="none" w:sz="0" w:space="0" w:color="auto"/>
                                <w:right w:val="none" w:sz="0" w:space="0" w:color="auto"/>
                              </w:divBdr>
                              <w:divsChild>
                                <w:div w:id="12318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348">
      <w:bodyDiv w:val="1"/>
      <w:marLeft w:val="0"/>
      <w:marRight w:val="0"/>
      <w:marTop w:val="0"/>
      <w:marBottom w:val="0"/>
      <w:divBdr>
        <w:top w:val="none" w:sz="0" w:space="0" w:color="auto"/>
        <w:left w:val="none" w:sz="0" w:space="0" w:color="auto"/>
        <w:bottom w:val="none" w:sz="0" w:space="0" w:color="auto"/>
        <w:right w:val="none" w:sz="0" w:space="0" w:color="auto"/>
      </w:divBdr>
    </w:div>
    <w:div w:id="1477260771">
      <w:bodyDiv w:val="1"/>
      <w:marLeft w:val="0"/>
      <w:marRight w:val="0"/>
      <w:marTop w:val="0"/>
      <w:marBottom w:val="0"/>
      <w:divBdr>
        <w:top w:val="none" w:sz="0" w:space="0" w:color="auto"/>
        <w:left w:val="none" w:sz="0" w:space="0" w:color="auto"/>
        <w:bottom w:val="none" w:sz="0" w:space="0" w:color="auto"/>
        <w:right w:val="none" w:sz="0" w:space="0" w:color="auto"/>
      </w:divBdr>
    </w:div>
    <w:div w:id="1478306012">
      <w:bodyDiv w:val="1"/>
      <w:marLeft w:val="0"/>
      <w:marRight w:val="0"/>
      <w:marTop w:val="0"/>
      <w:marBottom w:val="0"/>
      <w:divBdr>
        <w:top w:val="none" w:sz="0" w:space="0" w:color="auto"/>
        <w:left w:val="none" w:sz="0" w:space="0" w:color="auto"/>
        <w:bottom w:val="none" w:sz="0" w:space="0" w:color="auto"/>
        <w:right w:val="none" w:sz="0" w:space="0" w:color="auto"/>
      </w:divBdr>
    </w:div>
    <w:div w:id="1599675685">
      <w:bodyDiv w:val="1"/>
      <w:marLeft w:val="0"/>
      <w:marRight w:val="0"/>
      <w:marTop w:val="0"/>
      <w:marBottom w:val="0"/>
      <w:divBdr>
        <w:top w:val="none" w:sz="0" w:space="0" w:color="auto"/>
        <w:left w:val="none" w:sz="0" w:space="0" w:color="auto"/>
        <w:bottom w:val="none" w:sz="0" w:space="0" w:color="auto"/>
        <w:right w:val="none" w:sz="0" w:space="0" w:color="auto"/>
      </w:divBdr>
    </w:div>
    <w:div w:id="1800302646">
      <w:bodyDiv w:val="1"/>
      <w:marLeft w:val="0"/>
      <w:marRight w:val="0"/>
      <w:marTop w:val="0"/>
      <w:marBottom w:val="0"/>
      <w:divBdr>
        <w:top w:val="none" w:sz="0" w:space="0" w:color="auto"/>
        <w:left w:val="none" w:sz="0" w:space="0" w:color="auto"/>
        <w:bottom w:val="none" w:sz="0" w:space="0" w:color="auto"/>
        <w:right w:val="none" w:sz="0" w:space="0" w:color="auto"/>
      </w:divBdr>
    </w:div>
    <w:div w:id="1868829304">
      <w:bodyDiv w:val="1"/>
      <w:marLeft w:val="0"/>
      <w:marRight w:val="0"/>
      <w:marTop w:val="0"/>
      <w:marBottom w:val="0"/>
      <w:divBdr>
        <w:top w:val="none" w:sz="0" w:space="0" w:color="auto"/>
        <w:left w:val="none" w:sz="0" w:space="0" w:color="auto"/>
        <w:bottom w:val="none" w:sz="0" w:space="0" w:color="auto"/>
        <w:right w:val="none" w:sz="0" w:space="0" w:color="auto"/>
      </w:divBdr>
    </w:div>
    <w:div w:id="1891990278">
      <w:bodyDiv w:val="1"/>
      <w:marLeft w:val="0"/>
      <w:marRight w:val="0"/>
      <w:marTop w:val="0"/>
      <w:marBottom w:val="0"/>
      <w:divBdr>
        <w:top w:val="none" w:sz="0" w:space="0" w:color="auto"/>
        <w:left w:val="none" w:sz="0" w:space="0" w:color="auto"/>
        <w:bottom w:val="none" w:sz="0" w:space="0" w:color="auto"/>
        <w:right w:val="none" w:sz="0" w:space="0" w:color="auto"/>
      </w:divBdr>
    </w:div>
    <w:div w:id="1894270575">
      <w:bodyDiv w:val="1"/>
      <w:marLeft w:val="0"/>
      <w:marRight w:val="0"/>
      <w:marTop w:val="0"/>
      <w:marBottom w:val="0"/>
      <w:divBdr>
        <w:top w:val="none" w:sz="0" w:space="0" w:color="auto"/>
        <w:left w:val="none" w:sz="0" w:space="0" w:color="auto"/>
        <w:bottom w:val="none" w:sz="0" w:space="0" w:color="auto"/>
        <w:right w:val="none" w:sz="0" w:space="0" w:color="auto"/>
      </w:divBdr>
    </w:div>
    <w:div w:id="1977950471">
      <w:bodyDiv w:val="1"/>
      <w:marLeft w:val="0"/>
      <w:marRight w:val="0"/>
      <w:marTop w:val="0"/>
      <w:marBottom w:val="0"/>
      <w:divBdr>
        <w:top w:val="none" w:sz="0" w:space="0" w:color="auto"/>
        <w:left w:val="none" w:sz="0" w:space="0" w:color="auto"/>
        <w:bottom w:val="none" w:sz="0" w:space="0" w:color="auto"/>
        <w:right w:val="none" w:sz="0" w:space="0" w:color="auto"/>
      </w:divBdr>
    </w:div>
    <w:div w:id="2003118584">
      <w:bodyDiv w:val="1"/>
      <w:marLeft w:val="0"/>
      <w:marRight w:val="0"/>
      <w:marTop w:val="0"/>
      <w:marBottom w:val="0"/>
      <w:divBdr>
        <w:top w:val="none" w:sz="0" w:space="0" w:color="auto"/>
        <w:left w:val="none" w:sz="0" w:space="0" w:color="auto"/>
        <w:bottom w:val="none" w:sz="0" w:space="0" w:color="auto"/>
        <w:right w:val="none" w:sz="0" w:space="0" w:color="auto"/>
      </w:divBdr>
    </w:div>
    <w:div w:id="2024473208">
      <w:bodyDiv w:val="1"/>
      <w:marLeft w:val="0"/>
      <w:marRight w:val="0"/>
      <w:marTop w:val="0"/>
      <w:marBottom w:val="0"/>
      <w:divBdr>
        <w:top w:val="none" w:sz="0" w:space="0" w:color="auto"/>
        <w:left w:val="none" w:sz="0" w:space="0" w:color="auto"/>
        <w:bottom w:val="none" w:sz="0" w:space="0" w:color="auto"/>
        <w:right w:val="none" w:sz="0" w:space="0" w:color="auto"/>
      </w:divBdr>
      <w:divsChild>
        <w:div w:id="2014716713">
          <w:marLeft w:val="0"/>
          <w:marRight w:val="0"/>
          <w:marTop w:val="0"/>
          <w:marBottom w:val="0"/>
          <w:divBdr>
            <w:top w:val="none" w:sz="0" w:space="0" w:color="auto"/>
            <w:left w:val="none" w:sz="0" w:space="0" w:color="auto"/>
            <w:bottom w:val="none" w:sz="0" w:space="0" w:color="auto"/>
            <w:right w:val="none" w:sz="0" w:space="0" w:color="auto"/>
          </w:divBdr>
          <w:divsChild>
            <w:div w:id="469060006">
              <w:marLeft w:val="0"/>
              <w:marRight w:val="0"/>
              <w:marTop w:val="0"/>
              <w:marBottom w:val="0"/>
              <w:divBdr>
                <w:top w:val="none" w:sz="0" w:space="0" w:color="auto"/>
                <w:left w:val="none" w:sz="0" w:space="0" w:color="auto"/>
                <w:bottom w:val="none" w:sz="0" w:space="0" w:color="auto"/>
                <w:right w:val="none" w:sz="0" w:space="0" w:color="auto"/>
              </w:divBdr>
              <w:divsChild>
                <w:div w:id="364446557">
                  <w:marLeft w:val="150"/>
                  <w:marRight w:val="150"/>
                  <w:marTop w:val="300"/>
                  <w:marBottom w:val="1200"/>
                  <w:divBdr>
                    <w:top w:val="none" w:sz="0" w:space="0" w:color="auto"/>
                    <w:left w:val="none" w:sz="0" w:space="0" w:color="auto"/>
                    <w:bottom w:val="none" w:sz="0" w:space="0" w:color="auto"/>
                    <w:right w:val="none" w:sz="0" w:space="0" w:color="auto"/>
                  </w:divBdr>
                  <w:divsChild>
                    <w:div w:id="1577857148">
                      <w:marLeft w:val="0"/>
                      <w:marRight w:val="0"/>
                      <w:marTop w:val="0"/>
                      <w:marBottom w:val="0"/>
                      <w:divBdr>
                        <w:top w:val="none" w:sz="0" w:space="0" w:color="auto"/>
                        <w:left w:val="none" w:sz="0" w:space="0" w:color="auto"/>
                        <w:bottom w:val="none" w:sz="0" w:space="0" w:color="auto"/>
                        <w:right w:val="none" w:sz="0" w:space="0" w:color="auto"/>
                      </w:divBdr>
                      <w:divsChild>
                        <w:div w:id="1740055583">
                          <w:marLeft w:val="0"/>
                          <w:marRight w:val="0"/>
                          <w:marTop w:val="0"/>
                          <w:marBottom w:val="0"/>
                          <w:divBdr>
                            <w:top w:val="none" w:sz="0" w:space="0" w:color="auto"/>
                            <w:left w:val="none" w:sz="0" w:space="0" w:color="auto"/>
                            <w:bottom w:val="none" w:sz="0" w:space="0" w:color="auto"/>
                            <w:right w:val="none" w:sz="0" w:space="0" w:color="auto"/>
                          </w:divBdr>
                          <w:divsChild>
                            <w:div w:id="1776438320">
                              <w:marLeft w:val="0"/>
                              <w:marRight w:val="0"/>
                              <w:marTop w:val="0"/>
                              <w:marBottom w:val="0"/>
                              <w:divBdr>
                                <w:top w:val="none" w:sz="0" w:space="0" w:color="auto"/>
                                <w:left w:val="none" w:sz="0" w:space="0" w:color="auto"/>
                                <w:bottom w:val="none" w:sz="0" w:space="0" w:color="auto"/>
                                <w:right w:val="none" w:sz="0" w:space="0" w:color="auto"/>
                              </w:divBdr>
                              <w:divsChild>
                                <w:div w:id="9919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906726">
      <w:bodyDiv w:val="1"/>
      <w:marLeft w:val="0"/>
      <w:marRight w:val="0"/>
      <w:marTop w:val="0"/>
      <w:marBottom w:val="0"/>
      <w:divBdr>
        <w:top w:val="none" w:sz="0" w:space="0" w:color="auto"/>
        <w:left w:val="none" w:sz="0" w:space="0" w:color="auto"/>
        <w:bottom w:val="none" w:sz="0" w:space="0" w:color="auto"/>
        <w:right w:val="none" w:sz="0" w:space="0" w:color="auto"/>
      </w:divBdr>
    </w:div>
    <w:div w:id="2037928031">
      <w:bodyDiv w:val="1"/>
      <w:marLeft w:val="0"/>
      <w:marRight w:val="0"/>
      <w:marTop w:val="0"/>
      <w:marBottom w:val="0"/>
      <w:divBdr>
        <w:top w:val="none" w:sz="0" w:space="0" w:color="auto"/>
        <w:left w:val="none" w:sz="0" w:space="0" w:color="auto"/>
        <w:bottom w:val="none" w:sz="0" w:space="0" w:color="auto"/>
        <w:right w:val="none" w:sz="0" w:space="0" w:color="auto"/>
      </w:divBdr>
      <w:divsChild>
        <w:div w:id="634019142">
          <w:marLeft w:val="0"/>
          <w:marRight w:val="0"/>
          <w:marTop w:val="0"/>
          <w:marBottom w:val="0"/>
          <w:divBdr>
            <w:top w:val="none" w:sz="0" w:space="0" w:color="auto"/>
            <w:left w:val="none" w:sz="0" w:space="0" w:color="auto"/>
            <w:bottom w:val="none" w:sz="0" w:space="0" w:color="auto"/>
            <w:right w:val="none" w:sz="0" w:space="0" w:color="auto"/>
          </w:divBdr>
          <w:divsChild>
            <w:div w:id="979384902">
              <w:marLeft w:val="0"/>
              <w:marRight w:val="0"/>
              <w:marTop w:val="0"/>
              <w:marBottom w:val="0"/>
              <w:divBdr>
                <w:top w:val="none" w:sz="0" w:space="0" w:color="auto"/>
                <w:left w:val="none" w:sz="0" w:space="0" w:color="auto"/>
                <w:bottom w:val="none" w:sz="0" w:space="0" w:color="auto"/>
                <w:right w:val="none" w:sz="0" w:space="0" w:color="auto"/>
              </w:divBdr>
              <w:divsChild>
                <w:div w:id="1152868076">
                  <w:marLeft w:val="150"/>
                  <w:marRight w:val="150"/>
                  <w:marTop w:val="300"/>
                  <w:marBottom w:val="1200"/>
                  <w:divBdr>
                    <w:top w:val="none" w:sz="0" w:space="0" w:color="auto"/>
                    <w:left w:val="none" w:sz="0" w:space="0" w:color="auto"/>
                    <w:bottom w:val="none" w:sz="0" w:space="0" w:color="auto"/>
                    <w:right w:val="none" w:sz="0" w:space="0" w:color="auto"/>
                  </w:divBdr>
                  <w:divsChild>
                    <w:div w:id="1764639884">
                      <w:marLeft w:val="0"/>
                      <w:marRight w:val="0"/>
                      <w:marTop w:val="0"/>
                      <w:marBottom w:val="0"/>
                      <w:divBdr>
                        <w:top w:val="none" w:sz="0" w:space="0" w:color="auto"/>
                        <w:left w:val="none" w:sz="0" w:space="0" w:color="auto"/>
                        <w:bottom w:val="none" w:sz="0" w:space="0" w:color="auto"/>
                        <w:right w:val="none" w:sz="0" w:space="0" w:color="auto"/>
                      </w:divBdr>
                      <w:divsChild>
                        <w:div w:id="74476584">
                          <w:marLeft w:val="0"/>
                          <w:marRight w:val="0"/>
                          <w:marTop w:val="0"/>
                          <w:marBottom w:val="0"/>
                          <w:divBdr>
                            <w:top w:val="none" w:sz="0" w:space="0" w:color="auto"/>
                            <w:left w:val="none" w:sz="0" w:space="0" w:color="auto"/>
                            <w:bottom w:val="none" w:sz="0" w:space="0" w:color="auto"/>
                            <w:right w:val="none" w:sz="0" w:space="0" w:color="auto"/>
                          </w:divBdr>
                          <w:divsChild>
                            <w:div w:id="139154992">
                              <w:marLeft w:val="0"/>
                              <w:marRight w:val="0"/>
                              <w:marTop w:val="0"/>
                              <w:marBottom w:val="0"/>
                              <w:divBdr>
                                <w:top w:val="none" w:sz="0" w:space="0" w:color="auto"/>
                                <w:left w:val="none" w:sz="0" w:space="0" w:color="auto"/>
                                <w:bottom w:val="none" w:sz="0" w:space="0" w:color="auto"/>
                                <w:right w:val="none" w:sz="0" w:space="0" w:color="auto"/>
                              </w:divBdr>
                              <w:divsChild>
                                <w:div w:id="9246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sogd.admhmao.ru/agate_surgutgo/map" TargetMode="External"/><Relationship Id="rId18" Type="http://schemas.openxmlformats.org/officeDocument/2006/relationships/image" Target="media/image7.jpeg"/><Relationship Id="rId26" Type="http://schemas.openxmlformats.org/officeDocument/2006/relationships/hyperlink" Target="mailto:ruzhinskih_sv@admsurgut.ru" TargetMode="External"/><Relationship Id="rId3" Type="http://schemas.openxmlformats.org/officeDocument/2006/relationships/styles" Target="styles.xml"/><Relationship Id="rId21" Type="http://schemas.openxmlformats.org/officeDocument/2006/relationships/hyperlink" Target="http://www.admsurgut.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msurgut.ru" TargetMode="External"/><Relationship Id="rId17" Type="http://schemas.openxmlformats.org/officeDocument/2006/relationships/hyperlink" Target="http://ufa.olx.ru/iid-443950459" TargetMode="External"/><Relationship Id="rId25" Type="http://schemas.openxmlformats.org/officeDocument/2006/relationships/hyperlink" Target="mailto:gavrikova_da@admsurgut.ru"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Lukmanova_la@admsurgut.ru" TargetMode="External"/><Relationship Id="rId29" Type="http://schemas.openxmlformats.org/officeDocument/2006/relationships/hyperlink" Target="mailto:volenchuk_vi@admsurgu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dmsurgut.ru/rubric/22767/Ob-upravlenii"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maps.admsurgut.ru/Default.html?item=1&amp;" TargetMode="External"/><Relationship Id="rId23" Type="http://schemas.openxmlformats.org/officeDocument/2006/relationships/hyperlink" Target="http://www.admsurgut.ru" TargetMode="External"/><Relationship Id="rId28" Type="http://schemas.openxmlformats.org/officeDocument/2006/relationships/hyperlink" Target="mailto:lukmanova_la@admsurgut.ru"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mailto:lukmanova_la@admsurgut.ru" TargetMode="External"/><Relationship Id="rId30" Type="http://schemas.openxmlformats.org/officeDocument/2006/relationships/hyperlink" Target="mailto:zaharova_al@admsurgut.ru"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0BF40-83C0-432C-AE80-0AB35F7C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4838</TotalTime>
  <Pages>15</Pages>
  <Words>4065</Words>
  <Characters>23171</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Потребительский рынок города Сургута в 2011 году</vt:lpstr>
    </vt:vector>
  </TitlesOfParts>
  <Company>Microsoft</Company>
  <LinksUpToDate>false</LinksUpToDate>
  <CharactersWithSpaces>27182</CharactersWithSpaces>
  <SharedDoc>false</SharedDoc>
  <HLinks>
    <vt:vector size="36" baseType="variant">
      <vt:variant>
        <vt:i4>3735677</vt:i4>
      </vt:variant>
      <vt:variant>
        <vt:i4>36</vt:i4>
      </vt:variant>
      <vt:variant>
        <vt:i4>0</vt:i4>
      </vt:variant>
      <vt:variant>
        <vt:i4>5</vt:i4>
      </vt:variant>
      <vt:variant>
        <vt:lpwstr>http://ufa.olx.ru/iid-443950459</vt:lpwstr>
      </vt:variant>
      <vt:variant>
        <vt:lpwstr/>
      </vt:variant>
      <vt:variant>
        <vt:i4>3735677</vt:i4>
      </vt:variant>
      <vt:variant>
        <vt:i4>30</vt:i4>
      </vt:variant>
      <vt:variant>
        <vt:i4>0</vt:i4>
      </vt:variant>
      <vt:variant>
        <vt:i4>5</vt:i4>
      </vt:variant>
      <vt:variant>
        <vt:lpwstr>http://ufa.olx.ru/iid-443950459</vt:lpwstr>
      </vt:variant>
      <vt:variant>
        <vt:lpwstr/>
      </vt:variant>
      <vt:variant>
        <vt:i4>3735677</vt:i4>
      </vt:variant>
      <vt:variant>
        <vt:i4>24</vt:i4>
      </vt:variant>
      <vt:variant>
        <vt:i4>0</vt:i4>
      </vt:variant>
      <vt:variant>
        <vt:i4>5</vt:i4>
      </vt:variant>
      <vt:variant>
        <vt:lpwstr>http://ufa.olx.ru/iid-443950459</vt:lpwstr>
      </vt:variant>
      <vt:variant>
        <vt:lpwstr/>
      </vt:variant>
      <vt:variant>
        <vt:i4>3735677</vt:i4>
      </vt:variant>
      <vt:variant>
        <vt:i4>15</vt:i4>
      </vt:variant>
      <vt:variant>
        <vt:i4>0</vt:i4>
      </vt:variant>
      <vt:variant>
        <vt:i4>5</vt:i4>
      </vt:variant>
      <vt:variant>
        <vt:lpwstr>http://ufa.olx.ru/iid-443950459</vt:lpwstr>
      </vt:variant>
      <vt:variant>
        <vt:lpwstr/>
      </vt:variant>
      <vt:variant>
        <vt:i4>4390924</vt:i4>
      </vt:variant>
      <vt:variant>
        <vt:i4>12</vt:i4>
      </vt:variant>
      <vt:variant>
        <vt:i4>0</vt:i4>
      </vt:variant>
      <vt:variant>
        <vt:i4>5</vt:i4>
      </vt:variant>
      <vt:variant>
        <vt:lpwstr>http://images02.olx.ru/ui/13/13/59/1349425006_443950459_1----.jpg</vt:lpwstr>
      </vt:variant>
      <vt:variant>
        <vt:lpwstr/>
      </vt:variant>
      <vt:variant>
        <vt:i4>3735677</vt:i4>
      </vt:variant>
      <vt:variant>
        <vt:i4>6</vt:i4>
      </vt:variant>
      <vt:variant>
        <vt:i4>0</vt:i4>
      </vt:variant>
      <vt:variant>
        <vt:i4>5</vt:i4>
      </vt:variant>
      <vt:variant>
        <vt:lpwstr>http://ufa.olx.ru/iid-443950459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Потребительский рынок города Сургута в 2011 году</dc:title>
  <dc:creator>Admin</dc:creator>
  <cp:lastModifiedBy>Ружинских Светлана Валерьевна</cp:lastModifiedBy>
  <cp:revision>332</cp:revision>
  <cp:lastPrinted>2025-07-30T11:32:00Z</cp:lastPrinted>
  <dcterms:created xsi:type="dcterms:W3CDTF">2022-01-20T09:19:00Z</dcterms:created>
  <dcterms:modified xsi:type="dcterms:W3CDTF">2026-02-17T10:37:00Z</dcterms:modified>
</cp:coreProperties>
</file>